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E1" w:rsidRPr="00D006C9" w:rsidRDefault="001004E1" w:rsidP="00D006C9">
      <w:pPr>
        <w:spacing w:after="0" w:line="240" w:lineRule="auto"/>
        <w:ind w:firstLine="709"/>
        <w:jc w:val="center"/>
        <w:rPr>
          <w:rFonts w:ascii="Times New Roman" w:hAnsi="Times New Roman" w:cs="Times New Roman"/>
          <w:b/>
          <w:sz w:val="28"/>
          <w:szCs w:val="28"/>
        </w:rPr>
      </w:pPr>
      <w:bookmarkStart w:id="0" w:name="_GoBack"/>
      <w:bookmarkEnd w:id="0"/>
      <w:r w:rsidRPr="00D006C9">
        <w:rPr>
          <w:rFonts w:ascii="Times New Roman" w:hAnsi="Times New Roman" w:cs="Times New Roman"/>
          <w:b/>
          <w:sz w:val="28"/>
          <w:szCs w:val="28"/>
        </w:rPr>
        <w:t>Обзор изменений законодательства</w:t>
      </w:r>
    </w:p>
    <w:p w:rsidR="001004E1" w:rsidRDefault="003F2D1A" w:rsidP="00D006C9">
      <w:pPr>
        <w:spacing w:after="0" w:line="240" w:lineRule="auto"/>
        <w:ind w:firstLine="709"/>
        <w:jc w:val="center"/>
        <w:rPr>
          <w:rFonts w:ascii="Times New Roman" w:hAnsi="Times New Roman" w:cs="Times New Roman"/>
          <w:b/>
          <w:sz w:val="28"/>
          <w:szCs w:val="28"/>
        </w:rPr>
      </w:pPr>
      <w:r w:rsidRPr="00D006C9">
        <w:rPr>
          <w:rFonts w:ascii="Times New Roman" w:hAnsi="Times New Roman" w:cs="Times New Roman"/>
          <w:b/>
          <w:sz w:val="28"/>
          <w:szCs w:val="28"/>
        </w:rPr>
        <w:t>17.08</w:t>
      </w:r>
      <w:r w:rsidR="001004E1" w:rsidRPr="00D006C9">
        <w:rPr>
          <w:rFonts w:ascii="Times New Roman" w:hAnsi="Times New Roman" w:cs="Times New Roman"/>
          <w:b/>
          <w:sz w:val="28"/>
          <w:szCs w:val="28"/>
        </w:rPr>
        <w:t>.2020 –16.10.2020</w:t>
      </w:r>
    </w:p>
    <w:p w:rsidR="00D006C9" w:rsidRPr="00D006C9" w:rsidRDefault="00D006C9" w:rsidP="00D006C9">
      <w:pPr>
        <w:spacing w:after="0" w:line="240" w:lineRule="auto"/>
        <w:ind w:firstLine="709"/>
        <w:jc w:val="center"/>
        <w:rPr>
          <w:rFonts w:ascii="Times New Roman" w:hAnsi="Times New Roman" w:cs="Times New Roman"/>
          <w:b/>
          <w:sz w:val="28"/>
          <w:szCs w:val="28"/>
        </w:rPr>
      </w:pPr>
    </w:p>
    <w:p w:rsidR="00E14965" w:rsidRPr="00D006C9" w:rsidRDefault="00E14965" w:rsidP="00D006C9">
      <w:pPr>
        <w:spacing w:after="0" w:line="240" w:lineRule="auto"/>
        <w:ind w:firstLine="709"/>
        <w:jc w:val="both"/>
        <w:outlineLvl w:val="0"/>
        <w:rPr>
          <w:rFonts w:ascii="PT Sans" w:eastAsia="Times New Roman" w:hAnsi="PT Sans" w:cs="Arial"/>
          <w:b/>
          <w:bCs/>
          <w:kern w:val="36"/>
          <w:sz w:val="28"/>
          <w:szCs w:val="28"/>
          <w:lang w:eastAsia="ru-RU"/>
        </w:rPr>
      </w:pPr>
      <w:r w:rsidRPr="00D006C9">
        <w:rPr>
          <w:rFonts w:ascii="PT Sans" w:eastAsia="Times New Roman" w:hAnsi="PT Sans" w:cs="Arial"/>
          <w:b/>
          <w:bCs/>
          <w:kern w:val="36"/>
          <w:sz w:val="28"/>
          <w:szCs w:val="28"/>
          <w:lang w:eastAsia="ru-RU"/>
        </w:rPr>
        <w:t>Уточнен перечень документов, представляемых иностранными гражданами и лицами без гражданства вместе с заявлением о приеме в гражданство РФ в упрощенном порядке</w:t>
      </w:r>
    </w:p>
    <w:p w:rsidR="00E14965" w:rsidRPr="00D006C9" w:rsidRDefault="005C3F93" w:rsidP="00D006C9">
      <w:pPr>
        <w:spacing w:after="0" w:line="240" w:lineRule="auto"/>
        <w:ind w:firstLine="709"/>
        <w:jc w:val="both"/>
        <w:rPr>
          <w:rFonts w:ascii="PT Sans" w:eastAsia="Times New Roman" w:hAnsi="PT Sans" w:cs="Arial"/>
          <w:sz w:val="28"/>
          <w:szCs w:val="28"/>
          <w:lang w:eastAsia="ru-RU"/>
        </w:rPr>
      </w:pPr>
      <w:hyperlink r:id="rId7" w:history="1">
        <w:r w:rsidR="00E14965" w:rsidRPr="00D006C9">
          <w:rPr>
            <w:rFonts w:ascii="Times New Roman" w:eastAsia="Times New Roman" w:hAnsi="Times New Roman" w:cs="Arial"/>
            <w:bCs/>
            <w:sz w:val="28"/>
            <w:szCs w:val="28"/>
            <w:lang w:eastAsia="ru-RU"/>
          </w:rPr>
          <w:t>Указ Президента РФ от 05.10.2020 № 606 "О внесении изменений в Положение о порядке рассмотрения вопросов гражданства Российской Федерации, утвержденное Указом Президента Российской Федерации от 14 ноября 2002 г. № 1325"</w:t>
        </w:r>
      </w:hyperlink>
    </w:p>
    <w:p w:rsidR="00E14965" w:rsidRPr="00D006C9" w:rsidRDefault="00E14965"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Поправки внесены в целях реализации Федерального закона от 13.07.2020 № 209-ФЗ "О внесении изменений в Федеральный закон "О гражданстве Российской Федерации" и Федеральный закон "О государственной дактилоскопической регистрации в Российской Федерации". В частности, исключены документы, подтверждающие нетрудоспособность заявителя. Также уточнены полномочия заместителей руководителей полномочных органов на подписание (утверждение) решений по заявлениям по вопросам гражданства.</w:t>
      </w:r>
    </w:p>
    <w:p w:rsidR="003F2D1A" w:rsidRPr="00D006C9" w:rsidRDefault="00E14965"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Указ вступ</w:t>
      </w:r>
      <w:r w:rsidR="0094539D" w:rsidRPr="00D006C9">
        <w:rPr>
          <w:rFonts w:ascii="PT Sans" w:eastAsia="Times New Roman" w:hAnsi="PT Sans" w:cs="Arial"/>
          <w:sz w:val="28"/>
          <w:szCs w:val="28"/>
          <w:lang w:eastAsia="ru-RU"/>
        </w:rPr>
        <w:t>ил</w:t>
      </w:r>
      <w:r w:rsidRPr="00D006C9">
        <w:rPr>
          <w:rFonts w:ascii="PT Sans" w:eastAsia="Times New Roman" w:hAnsi="PT Sans" w:cs="Arial"/>
          <w:sz w:val="28"/>
          <w:szCs w:val="28"/>
          <w:lang w:eastAsia="ru-RU"/>
        </w:rPr>
        <w:t xml:space="preserve"> в силу с 12 октября 2020 г.</w:t>
      </w:r>
    </w:p>
    <w:p w:rsidR="00D006C9" w:rsidRDefault="00D006C9" w:rsidP="00D006C9">
      <w:pPr>
        <w:spacing w:after="0" w:line="240" w:lineRule="auto"/>
        <w:ind w:firstLine="709"/>
        <w:jc w:val="both"/>
        <w:rPr>
          <w:rFonts w:ascii="Times New Roman" w:hAnsi="Times New Roman" w:cs="Times New Roman"/>
          <w:b/>
          <w:sz w:val="28"/>
          <w:szCs w:val="28"/>
        </w:rPr>
      </w:pPr>
    </w:p>
    <w:p w:rsidR="00E97F49" w:rsidRPr="00D006C9" w:rsidRDefault="00E97F49" w:rsidP="00D006C9">
      <w:pPr>
        <w:spacing w:after="0" w:line="240" w:lineRule="auto"/>
        <w:ind w:firstLine="709"/>
        <w:jc w:val="both"/>
        <w:rPr>
          <w:rFonts w:ascii="Times New Roman" w:hAnsi="Times New Roman" w:cs="Times New Roman"/>
          <w:b/>
          <w:sz w:val="28"/>
          <w:szCs w:val="28"/>
        </w:rPr>
      </w:pPr>
      <w:r w:rsidRPr="00D006C9">
        <w:rPr>
          <w:rFonts w:ascii="Times New Roman" w:hAnsi="Times New Roman" w:cs="Times New Roman"/>
          <w:b/>
          <w:sz w:val="28"/>
          <w:szCs w:val="28"/>
        </w:rPr>
        <w:t xml:space="preserve">Начинается </w:t>
      </w:r>
      <w:r w:rsidR="00D006C9">
        <w:rPr>
          <w:rFonts w:ascii="Times New Roman" w:hAnsi="Times New Roman" w:cs="Times New Roman"/>
          <w:b/>
          <w:sz w:val="28"/>
          <w:szCs w:val="28"/>
        </w:rPr>
        <w:t>«</w:t>
      </w:r>
      <w:r w:rsidRPr="00D006C9">
        <w:rPr>
          <w:rFonts w:ascii="Times New Roman" w:hAnsi="Times New Roman" w:cs="Times New Roman"/>
          <w:b/>
          <w:sz w:val="28"/>
          <w:szCs w:val="28"/>
        </w:rPr>
        <w:t>осенний</w:t>
      </w:r>
      <w:r w:rsidR="00D006C9">
        <w:rPr>
          <w:rFonts w:ascii="Times New Roman" w:hAnsi="Times New Roman" w:cs="Times New Roman"/>
          <w:b/>
          <w:sz w:val="28"/>
          <w:szCs w:val="28"/>
        </w:rPr>
        <w:t>»</w:t>
      </w:r>
      <w:r w:rsidRPr="00D006C9">
        <w:rPr>
          <w:rFonts w:ascii="Times New Roman" w:hAnsi="Times New Roman" w:cs="Times New Roman"/>
          <w:b/>
          <w:sz w:val="28"/>
          <w:szCs w:val="28"/>
        </w:rPr>
        <w:t xml:space="preserve"> призыв на военную службу</w:t>
      </w:r>
    </w:p>
    <w:p w:rsidR="00E97F49" w:rsidRPr="00D006C9"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8" w:history="1">
        <w:r w:rsidR="00E97F49" w:rsidRPr="00D006C9">
          <w:rPr>
            <w:rFonts w:ascii="Times New Roman" w:eastAsia="Times New Roman" w:hAnsi="Times New Roman" w:cs="Times New Roman"/>
            <w:bCs/>
            <w:sz w:val="28"/>
            <w:szCs w:val="28"/>
            <w:lang w:eastAsia="ru-RU"/>
          </w:rPr>
          <w:t xml:space="preserve">Указ Президента РФ от 30.09.2020 №581 </w:t>
        </w:r>
        <w:r w:rsidR="00D006C9" w:rsidRPr="00D006C9">
          <w:rPr>
            <w:rFonts w:ascii="Times New Roman" w:eastAsia="Times New Roman" w:hAnsi="Times New Roman" w:cs="Times New Roman"/>
            <w:bCs/>
            <w:sz w:val="28"/>
            <w:szCs w:val="28"/>
            <w:lang w:eastAsia="ru-RU"/>
          </w:rPr>
          <w:t>«</w:t>
        </w:r>
        <w:r w:rsidR="00E97F49" w:rsidRPr="00D006C9">
          <w:rPr>
            <w:rFonts w:ascii="Times New Roman" w:eastAsia="Times New Roman" w:hAnsi="Times New Roman" w:cs="Times New Roman"/>
            <w:bCs/>
            <w:sz w:val="28"/>
            <w:szCs w:val="28"/>
            <w:lang w:eastAsia="ru-RU"/>
          </w:rPr>
          <w:t xml:space="preserve">О призыве в октябре </w:t>
        </w:r>
        <w:r w:rsidR="00D006C9" w:rsidRPr="00D006C9">
          <w:rPr>
            <w:rFonts w:ascii="Times New Roman" w:eastAsia="Times New Roman" w:hAnsi="Times New Roman" w:cs="Times New Roman"/>
            <w:bCs/>
            <w:sz w:val="28"/>
            <w:szCs w:val="28"/>
            <w:lang w:eastAsia="ru-RU"/>
          </w:rPr>
          <w:t>-</w:t>
        </w:r>
        <w:r w:rsidR="00E97F49" w:rsidRPr="00D006C9">
          <w:rPr>
            <w:rFonts w:ascii="Times New Roman" w:eastAsia="Times New Roman" w:hAnsi="Times New Roman" w:cs="Times New Roman"/>
            <w:bCs/>
            <w:sz w:val="28"/>
            <w:szCs w:val="28"/>
            <w:lang w:eastAsia="ru-RU"/>
          </w:rPr>
          <w:t xml:space="preserve"> декабре 2020 г. граждан Российской Федерации на военную службу и об увольнении с военной службы граждан, проходящих военную службу по призыву</w:t>
        </w:r>
        <w:r w:rsidR="00D006C9" w:rsidRPr="00D006C9">
          <w:rPr>
            <w:rFonts w:ascii="Times New Roman" w:eastAsia="Times New Roman" w:hAnsi="Times New Roman" w:cs="Times New Roman"/>
            <w:bCs/>
            <w:sz w:val="28"/>
            <w:szCs w:val="28"/>
            <w:lang w:eastAsia="ru-RU"/>
          </w:rPr>
          <w:t>»</w:t>
        </w:r>
      </w:hyperlink>
    </w:p>
    <w:p w:rsidR="00E97F49" w:rsidRPr="00D006C9" w:rsidRDefault="00E97F49"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С 1 октября по 31 декабря 2020 года будет осуществляться призыв на военную службу подлежащих призыву граждан РФ в возрасте от 18 до 27 лет, не пребывающих в запасе, в количестве 128 000 человек.</w:t>
      </w:r>
    </w:p>
    <w:p w:rsidR="00E97F49" w:rsidRDefault="00E97F49"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xml:space="preserve">Одновременно объявляется увольнение с военной службы солдат, матросов, сержантов и старшин, срок военной </w:t>
      </w:r>
      <w:proofErr w:type="gramStart"/>
      <w:r w:rsidRPr="00D006C9">
        <w:rPr>
          <w:rFonts w:ascii="Times New Roman" w:eastAsia="Times New Roman" w:hAnsi="Times New Roman" w:cs="Times New Roman"/>
          <w:sz w:val="28"/>
          <w:szCs w:val="28"/>
          <w:lang w:eastAsia="ru-RU"/>
        </w:rPr>
        <w:t>службы</w:t>
      </w:r>
      <w:proofErr w:type="gramEnd"/>
      <w:r w:rsidRPr="00D006C9">
        <w:rPr>
          <w:rFonts w:ascii="Times New Roman" w:eastAsia="Times New Roman" w:hAnsi="Times New Roman" w:cs="Times New Roman"/>
          <w:sz w:val="28"/>
          <w:szCs w:val="28"/>
          <w:lang w:eastAsia="ru-RU"/>
        </w:rPr>
        <w:t xml:space="preserve"> по призыву которых истек.</w:t>
      </w:r>
    </w:p>
    <w:p w:rsidR="00D006C9" w:rsidRPr="00D006C9" w:rsidRDefault="00D006C9" w:rsidP="00D006C9">
      <w:pPr>
        <w:spacing w:after="0" w:line="240" w:lineRule="auto"/>
        <w:ind w:firstLine="709"/>
        <w:jc w:val="both"/>
        <w:rPr>
          <w:rFonts w:ascii="Times New Roman" w:eastAsia="Times New Roman" w:hAnsi="Times New Roman" w:cs="Times New Roman"/>
          <w:sz w:val="28"/>
          <w:szCs w:val="28"/>
          <w:lang w:eastAsia="ru-RU"/>
        </w:rPr>
      </w:pPr>
    </w:p>
    <w:p w:rsidR="0094539D" w:rsidRPr="00D006C9" w:rsidRDefault="0094539D"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По 15 декабря 2020 года продлены сроки пребывания иностранных граждан в РФ в связи с COVID-19</w:t>
      </w:r>
    </w:p>
    <w:p w:rsidR="0094539D" w:rsidRPr="00D006C9"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9" w:history="1">
        <w:r w:rsidR="0094539D" w:rsidRPr="00D006C9">
          <w:rPr>
            <w:rFonts w:ascii="Times New Roman" w:eastAsia="Times New Roman" w:hAnsi="Times New Roman" w:cs="Times New Roman"/>
            <w:bCs/>
            <w:sz w:val="28"/>
            <w:szCs w:val="28"/>
            <w:lang w:eastAsia="ru-RU"/>
          </w:rPr>
          <w:t xml:space="preserve">Указ Президента РФ от 23.09.2020 № 580 "О внесении изменений в Указ Президента Российской Федерации от 18 апреля 2020 г. №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0094539D" w:rsidRPr="00D006C9">
          <w:rPr>
            <w:rFonts w:ascii="Times New Roman" w:eastAsia="Times New Roman" w:hAnsi="Times New Roman" w:cs="Times New Roman"/>
            <w:bCs/>
            <w:sz w:val="28"/>
            <w:szCs w:val="28"/>
            <w:lang w:eastAsia="ru-RU"/>
          </w:rPr>
          <w:t>коронавирусной</w:t>
        </w:r>
        <w:proofErr w:type="spellEnd"/>
        <w:r w:rsidR="0094539D" w:rsidRPr="00D006C9">
          <w:rPr>
            <w:rFonts w:ascii="Times New Roman" w:eastAsia="Times New Roman" w:hAnsi="Times New Roman" w:cs="Times New Roman"/>
            <w:bCs/>
            <w:sz w:val="28"/>
            <w:szCs w:val="28"/>
            <w:lang w:eastAsia="ru-RU"/>
          </w:rPr>
          <w:t xml:space="preserve"> инфекции (COVID-19)"</w:t>
        </w:r>
      </w:hyperlink>
    </w:p>
    <w:p w:rsidR="0094539D" w:rsidRPr="00D006C9" w:rsidRDefault="0094539D"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В частности, приостановлено течение сроков временного пребывания, временного или постоянного проживания иностранных граждан и лиц без гражданства в РФ, сроков, на которые иностранные граждане и лица без гражданства поставлены на учет по месту пребывания или зарегистрированы по месту жительства, в случае если такие сроки истекают в указанный период.</w:t>
      </w:r>
    </w:p>
    <w:p w:rsidR="0094539D" w:rsidRPr="00D006C9" w:rsidRDefault="0094539D"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xml:space="preserve">Кроме того, разрешен выезд иностранных граждан из РФ в государства их гражданской принадлежности (без осуществления транзитного проезда через территории иных иностранных государств) по документам, которые </w:t>
      </w:r>
      <w:r w:rsidRPr="00D006C9">
        <w:rPr>
          <w:rFonts w:ascii="Times New Roman" w:eastAsia="Times New Roman" w:hAnsi="Times New Roman" w:cs="Times New Roman"/>
          <w:sz w:val="28"/>
          <w:szCs w:val="28"/>
          <w:lang w:eastAsia="ru-RU"/>
        </w:rPr>
        <w:lastRenderedPageBreak/>
        <w:t>удостоверяют их личность и признаются в РФ в этом качестве, в случае если сроки действия таких документов истекли после 14 марта 2020 г.</w:t>
      </w:r>
    </w:p>
    <w:p w:rsidR="0094539D" w:rsidRPr="00D006C9" w:rsidRDefault="0094539D"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Указ вступил в силу с 16 сентября 2020 года.</w:t>
      </w:r>
    </w:p>
    <w:p w:rsidR="007746F3" w:rsidRPr="00D006C9" w:rsidRDefault="007746F3" w:rsidP="00D006C9">
      <w:pPr>
        <w:spacing w:after="0" w:line="240" w:lineRule="auto"/>
        <w:ind w:firstLine="709"/>
        <w:jc w:val="both"/>
        <w:rPr>
          <w:rFonts w:ascii="Times New Roman" w:eastAsia="Times New Roman" w:hAnsi="Times New Roman" w:cs="Times New Roman"/>
          <w:sz w:val="28"/>
          <w:szCs w:val="28"/>
          <w:lang w:eastAsia="ru-RU"/>
        </w:rPr>
      </w:pPr>
    </w:p>
    <w:p w:rsidR="007746F3" w:rsidRPr="00D006C9" w:rsidRDefault="007746F3" w:rsidP="00D006C9">
      <w:pPr>
        <w:spacing w:after="0" w:line="240" w:lineRule="auto"/>
        <w:ind w:firstLine="709"/>
        <w:jc w:val="both"/>
        <w:outlineLvl w:val="0"/>
        <w:rPr>
          <w:rFonts w:ascii="PT Sans" w:eastAsia="Times New Roman" w:hAnsi="PT Sans" w:cs="Arial"/>
          <w:b/>
          <w:bCs/>
          <w:kern w:val="36"/>
          <w:sz w:val="28"/>
          <w:szCs w:val="28"/>
          <w:lang w:eastAsia="ru-RU"/>
        </w:rPr>
      </w:pPr>
      <w:r w:rsidRPr="00D006C9">
        <w:rPr>
          <w:rFonts w:ascii="PT Sans" w:eastAsia="Times New Roman" w:hAnsi="PT Sans" w:cs="Arial"/>
          <w:b/>
          <w:bCs/>
          <w:kern w:val="36"/>
          <w:sz w:val="28"/>
          <w:szCs w:val="28"/>
          <w:lang w:eastAsia="ru-RU"/>
        </w:rPr>
        <w:t xml:space="preserve">Установлена процедура подготовки проектов правовых актов и поручений Президента РФ, проектов правовых актов Правительства РФ об определении единственного поставщика при </w:t>
      </w:r>
      <w:proofErr w:type="spellStart"/>
      <w:r w:rsidRPr="00D006C9">
        <w:rPr>
          <w:rFonts w:ascii="PT Sans" w:eastAsia="Times New Roman" w:hAnsi="PT Sans" w:cs="Arial"/>
          <w:b/>
          <w:bCs/>
          <w:kern w:val="36"/>
          <w:sz w:val="28"/>
          <w:szCs w:val="28"/>
          <w:lang w:eastAsia="ru-RU"/>
        </w:rPr>
        <w:t>госзакупках</w:t>
      </w:r>
      <w:proofErr w:type="spellEnd"/>
    </w:p>
    <w:p w:rsidR="007746F3" w:rsidRPr="00D006C9" w:rsidRDefault="005C3F93" w:rsidP="00D006C9">
      <w:pPr>
        <w:spacing w:after="0" w:line="240" w:lineRule="auto"/>
        <w:ind w:firstLine="709"/>
        <w:jc w:val="both"/>
        <w:rPr>
          <w:rFonts w:ascii="PT Sans" w:eastAsia="Times New Roman" w:hAnsi="PT Sans" w:cs="Arial"/>
          <w:sz w:val="28"/>
          <w:szCs w:val="28"/>
          <w:lang w:eastAsia="ru-RU"/>
        </w:rPr>
      </w:pPr>
      <w:hyperlink r:id="rId10" w:history="1">
        <w:r w:rsidR="007746F3" w:rsidRPr="00D006C9">
          <w:rPr>
            <w:rFonts w:ascii="Times New Roman" w:eastAsia="Times New Roman" w:hAnsi="Times New Roman" w:cs="Arial"/>
            <w:bCs/>
            <w:sz w:val="28"/>
            <w:szCs w:val="28"/>
            <w:lang w:eastAsia="ru-RU"/>
          </w:rPr>
          <w:t>Указ Президента РФ от 14.09.2020 №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w:t>
        </w:r>
      </w:hyperlink>
    </w:p>
    <w:p w:rsidR="007746F3" w:rsidRPr="00D006C9" w:rsidRDefault="007746F3"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Основанием для рассмотрения вопросов о подготовке проектов правовых актов и поручений является обращение, содержащее предложение об определении единственного поставщика. Проекты правовых актов Правительства РФ подготавливаются на основании поручений Президента РФ.</w:t>
      </w:r>
    </w:p>
    <w:p w:rsidR="007746F3" w:rsidRPr="00D006C9" w:rsidRDefault="007746F3"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Предложение об определении единственного поставщика вносится в исключительных случаях при нецелесообразности осуществления закупок с использованием конкурентных способов определения поставщиков (подрядчиков, исполнителей).</w:t>
      </w:r>
    </w:p>
    <w:p w:rsidR="007746F3" w:rsidRPr="00D006C9" w:rsidRDefault="007746F3"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Определено содержание предложения об определении единственных поставщиков в отношении каждого предполагаемого единственного поставщика и каждой закупки.</w:t>
      </w:r>
    </w:p>
    <w:p w:rsidR="00D006C9" w:rsidRDefault="00D006C9"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A01ADB" w:rsidRPr="00D006C9" w:rsidRDefault="00A01ADB"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Установлен запрет движения по платным автомобильным дорогам или платным участкам таких дорог на транспортных средствах без внесения платы за проезд</w:t>
      </w:r>
      <w:r w:rsidRPr="00D006C9">
        <w:rPr>
          <w:rFonts w:ascii="Times New Roman" w:eastAsia="Times New Roman" w:hAnsi="Times New Roman" w:cs="Times New Roman"/>
          <w:sz w:val="28"/>
          <w:szCs w:val="28"/>
          <w:lang w:eastAsia="ru-RU"/>
        </w:rPr>
        <w:t> </w:t>
      </w:r>
    </w:p>
    <w:p w:rsidR="00A01ADB" w:rsidRPr="00D006C9"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11" w:history="1">
        <w:r w:rsidR="00A01ADB" w:rsidRPr="00D006C9">
          <w:rPr>
            <w:rFonts w:ascii="Times New Roman" w:eastAsia="Times New Roman" w:hAnsi="Times New Roman" w:cs="Times New Roman"/>
            <w:bCs/>
            <w:sz w:val="28"/>
            <w:szCs w:val="28"/>
            <w:lang w:eastAsia="ru-RU"/>
          </w:rPr>
          <w:t>Федеральный закон от 15.10.2020 № 326-ФЗ "О внесении изменений в статьи 29 и 40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p w:rsidR="00A01ADB" w:rsidRPr="00D006C9" w:rsidRDefault="00A01ADB"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Также предусмотрено, в том числе, что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РФ,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w:t>
      </w:r>
      <w:proofErr w:type="spellStart"/>
      <w:r w:rsidRPr="00D006C9">
        <w:rPr>
          <w:rFonts w:ascii="Times New Roman" w:eastAsia="Times New Roman" w:hAnsi="Times New Roman" w:cs="Times New Roman"/>
          <w:sz w:val="28"/>
          <w:szCs w:val="28"/>
          <w:lang w:eastAsia="ru-RU"/>
        </w:rPr>
        <w:t>безбарьерный</w:t>
      </w:r>
      <w:proofErr w:type="spellEnd"/>
      <w:r w:rsidRPr="00D006C9">
        <w:rPr>
          <w:rFonts w:ascii="Times New Roman" w:eastAsia="Times New Roman" w:hAnsi="Times New Roman" w:cs="Times New Roman"/>
          <w:sz w:val="28"/>
          <w:szCs w:val="28"/>
          <w:lang w:eastAsia="ru-RU"/>
        </w:rPr>
        <w:t xml:space="preserve"> въезд) или через барьер (шлагбаум) (барьерный въезд).</w:t>
      </w:r>
    </w:p>
    <w:p w:rsidR="00A01ADB" w:rsidRPr="00D006C9" w:rsidRDefault="00A01ADB"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xml:space="preserve">Регламентированы положения, касающиеся порядка внесения платы за проезд по платной автомобильной дороге или платному участку автомобильной дороги, в том числе при </w:t>
      </w:r>
      <w:proofErr w:type="spellStart"/>
      <w:r w:rsidRPr="00D006C9">
        <w:rPr>
          <w:rFonts w:ascii="Times New Roman" w:eastAsia="Times New Roman" w:hAnsi="Times New Roman" w:cs="Times New Roman"/>
          <w:sz w:val="28"/>
          <w:szCs w:val="28"/>
          <w:lang w:eastAsia="ru-RU"/>
        </w:rPr>
        <w:t>безбарьерном</w:t>
      </w:r>
      <w:proofErr w:type="spellEnd"/>
      <w:r w:rsidRPr="00D006C9">
        <w:rPr>
          <w:rFonts w:ascii="Times New Roman" w:eastAsia="Times New Roman" w:hAnsi="Times New Roman" w:cs="Times New Roman"/>
          <w:sz w:val="28"/>
          <w:szCs w:val="28"/>
          <w:lang w:eastAsia="ru-RU"/>
        </w:rPr>
        <w:t xml:space="preserve"> въезде и при барьерном въезде.</w:t>
      </w:r>
    </w:p>
    <w:p w:rsidR="00B1236D" w:rsidRPr="00D006C9" w:rsidRDefault="00B1236D" w:rsidP="00D006C9">
      <w:pPr>
        <w:spacing w:after="0" w:line="240" w:lineRule="auto"/>
        <w:ind w:firstLine="709"/>
        <w:jc w:val="both"/>
        <w:rPr>
          <w:rFonts w:ascii="Times New Roman" w:eastAsia="Times New Roman" w:hAnsi="Times New Roman" w:cs="Times New Roman"/>
          <w:sz w:val="28"/>
          <w:szCs w:val="28"/>
          <w:lang w:eastAsia="ru-RU"/>
        </w:rPr>
      </w:pPr>
    </w:p>
    <w:p w:rsidR="00B1236D" w:rsidRPr="00D006C9" w:rsidRDefault="00B1236D"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lastRenderedPageBreak/>
        <w:t>Уточнена административная ответственность за нарушение требований обеспечения безопасности и антитеррористической защищенности объектов ТЭК</w:t>
      </w:r>
    </w:p>
    <w:p w:rsidR="00B1236D" w:rsidRPr="00D006C9"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12" w:history="1">
        <w:r w:rsidR="00B1236D" w:rsidRPr="00D006C9">
          <w:rPr>
            <w:rFonts w:ascii="Times New Roman" w:eastAsia="Times New Roman" w:hAnsi="Times New Roman" w:cs="Times New Roman"/>
            <w:bCs/>
            <w:sz w:val="28"/>
            <w:szCs w:val="28"/>
            <w:lang w:eastAsia="ru-RU"/>
          </w:rPr>
          <w:t>Федеральный закон от 15.10.2020 № 339-ФЗ "О внесении изменений в статьи 3.5 и 20.30 Кодекса Российской Федерации об административных правонарушениях"</w:t>
        </w:r>
      </w:hyperlink>
    </w:p>
    <w:p w:rsidR="00B1236D" w:rsidRPr="00D006C9" w:rsidRDefault="00B1236D"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Ответственность разграничена в зависимости от совершения правонарушения в отношении объектов топливно-энергетического комплекса, отнесенных к объектам низкой категории опасности, к объектам высокой или средней категории опасности.</w:t>
      </w:r>
    </w:p>
    <w:p w:rsidR="00B1236D" w:rsidRPr="00D006C9" w:rsidRDefault="00B1236D"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Также установлена ответственность юридических лиц. Максимальный размер штрафа для них составит до 300 тысяч рублей.</w:t>
      </w:r>
    </w:p>
    <w:p w:rsidR="00B1236D" w:rsidRPr="00D006C9" w:rsidRDefault="00B1236D"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Федеральный закон вступает в силу по истечении ста восьмидесяти дней после дня его официального опубликования.</w:t>
      </w:r>
    </w:p>
    <w:p w:rsidR="00B54452" w:rsidRPr="00D006C9" w:rsidRDefault="00B54452" w:rsidP="00D006C9">
      <w:pPr>
        <w:spacing w:after="0" w:line="240" w:lineRule="auto"/>
        <w:ind w:firstLine="709"/>
        <w:jc w:val="both"/>
        <w:rPr>
          <w:rFonts w:ascii="Times New Roman" w:eastAsia="Times New Roman" w:hAnsi="Times New Roman" w:cs="Times New Roman"/>
          <w:sz w:val="28"/>
          <w:szCs w:val="28"/>
          <w:lang w:eastAsia="ru-RU"/>
        </w:rPr>
      </w:pPr>
    </w:p>
    <w:p w:rsidR="001004E1" w:rsidRPr="00D006C9" w:rsidRDefault="001004E1"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С 1 января 2021 года вступает в силу порядок и критерии отнесения объектов защиты к определенной категории риска причинения вреда жизни или здоровью граждан в результате пожаров</w:t>
      </w:r>
    </w:p>
    <w:p w:rsidR="001004E1" w:rsidRPr="00D006C9"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13" w:history="1">
        <w:r w:rsidR="001004E1" w:rsidRPr="00D006C9">
          <w:rPr>
            <w:rFonts w:ascii="Times New Roman" w:eastAsia="Times New Roman" w:hAnsi="Times New Roman" w:cs="Times New Roman"/>
            <w:bCs/>
            <w:sz w:val="28"/>
            <w:szCs w:val="28"/>
            <w:lang w:eastAsia="ru-RU"/>
          </w:rPr>
          <w:t>Постановление Правительства РФ от 12.10.2020 № 1662 "О внесении изменений в Положение о федеральном государственном пожарном надзоре"</w:t>
        </w:r>
      </w:hyperlink>
    </w:p>
    <w:p w:rsidR="001004E1" w:rsidRPr="00D006C9" w:rsidRDefault="001004E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На основании ежегодного мониторинга сведений, содержащихся в единой государственной системе статистического учета пожаров и их последствий, и сведений статистической отчетности Росстата в отношении поднадзорных зданий, сооружений и помещений, а также наружных установок определяются:</w:t>
      </w:r>
    </w:p>
    <w:p w:rsidR="001004E1" w:rsidRPr="00D006C9" w:rsidRDefault="001004E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допустимый риск причинения вреда жизни или здоровью граждан в результате пожаров на объектах защиты в целом по РФ;</w:t>
      </w:r>
    </w:p>
    <w:p w:rsidR="001004E1" w:rsidRPr="00D006C9" w:rsidRDefault="001004E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ожидаемый риск причинения вреда жизни или здоровью граждан в результате пожаров по группе объектов защиты, однородных по видам экономической деятельности и классам функциональной пожарной опасности.</w:t>
      </w:r>
    </w:p>
    <w:p w:rsidR="001004E1" w:rsidRPr="00D006C9" w:rsidRDefault="001004E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xml:space="preserve">Критерием отнесения объекта защиты к определенной категории риска является уровень </w:t>
      </w:r>
      <w:proofErr w:type="gramStart"/>
      <w:r w:rsidRPr="00D006C9">
        <w:rPr>
          <w:rFonts w:ascii="Times New Roman" w:eastAsia="Times New Roman" w:hAnsi="Times New Roman" w:cs="Times New Roman"/>
          <w:sz w:val="28"/>
          <w:szCs w:val="28"/>
          <w:lang w:eastAsia="ru-RU"/>
        </w:rPr>
        <w:t>превышения величины ожидаемого риска негативных последствий пожаров</w:t>
      </w:r>
      <w:proofErr w:type="gramEnd"/>
      <w:r w:rsidRPr="00D006C9">
        <w:rPr>
          <w:rFonts w:ascii="Times New Roman" w:eastAsia="Times New Roman" w:hAnsi="Times New Roman" w:cs="Times New Roman"/>
          <w:sz w:val="28"/>
          <w:szCs w:val="28"/>
          <w:lang w:eastAsia="ru-RU"/>
        </w:rPr>
        <w:t xml:space="preserve"> для соответствующей группы объектов защиты над величиной допустимого риска негативных последствий пожара.</w:t>
      </w:r>
    </w:p>
    <w:p w:rsidR="001004E1" w:rsidRPr="00D006C9" w:rsidRDefault="001004E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xml:space="preserve">Для определения </w:t>
      </w:r>
      <w:proofErr w:type="gramStart"/>
      <w:r w:rsidRPr="00D006C9">
        <w:rPr>
          <w:rFonts w:ascii="Times New Roman" w:eastAsia="Times New Roman" w:hAnsi="Times New Roman" w:cs="Times New Roman"/>
          <w:sz w:val="28"/>
          <w:szCs w:val="28"/>
          <w:lang w:eastAsia="ru-RU"/>
        </w:rPr>
        <w:t>уровня превышения величины ожидаемого риска негативных последствий пожаров</w:t>
      </w:r>
      <w:proofErr w:type="gramEnd"/>
      <w:r w:rsidRPr="00D006C9">
        <w:rPr>
          <w:rFonts w:ascii="Times New Roman" w:eastAsia="Times New Roman" w:hAnsi="Times New Roman" w:cs="Times New Roman"/>
          <w:sz w:val="28"/>
          <w:szCs w:val="28"/>
          <w:lang w:eastAsia="ru-RU"/>
        </w:rPr>
        <w:t xml:space="preserve"> для соответствующей группы объектов защиты над величиной допустимого риска негативных последствий пожара определяется показатель тяжести потенциальных негативных последствий пожаров для объектов защиты, однородных по виду экономической деятельности и классам функциональной пожарной опасности. Выделяется 6 уровней тяжести потенциальных негативных последствий пожара - </w:t>
      </w:r>
      <w:proofErr w:type="gramStart"/>
      <w:r w:rsidRPr="00D006C9">
        <w:rPr>
          <w:rFonts w:ascii="Times New Roman" w:eastAsia="Times New Roman" w:hAnsi="Times New Roman" w:cs="Times New Roman"/>
          <w:sz w:val="28"/>
          <w:szCs w:val="28"/>
          <w:lang w:eastAsia="ru-RU"/>
        </w:rPr>
        <w:t>от</w:t>
      </w:r>
      <w:proofErr w:type="gramEnd"/>
      <w:r w:rsidRPr="00D006C9">
        <w:rPr>
          <w:rFonts w:ascii="Times New Roman" w:eastAsia="Times New Roman" w:hAnsi="Times New Roman" w:cs="Times New Roman"/>
          <w:sz w:val="28"/>
          <w:szCs w:val="28"/>
          <w:lang w:eastAsia="ru-RU"/>
        </w:rPr>
        <w:t xml:space="preserve"> низкого до чрезвычайно высокого.</w:t>
      </w:r>
    </w:p>
    <w:p w:rsidR="001004E1" w:rsidRPr="00D006C9" w:rsidRDefault="001004E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xml:space="preserve">В целях определения категории риска для каждого объекта защиты из группы объектов защиты, отнесенных к определенной категории риска, либо для принятия решения об изменении ранее присвоенной объекту защиты </w:t>
      </w:r>
      <w:r w:rsidRPr="00D006C9">
        <w:rPr>
          <w:rFonts w:ascii="Times New Roman" w:eastAsia="Times New Roman" w:hAnsi="Times New Roman" w:cs="Times New Roman"/>
          <w:sz w:val="28"/>
          <w:szCs w:val="28"/>
          <w:lang w:eastAsia="ru-RU"/>
        </w:rPr>
        <w:lastRenderedPageBreak/>
        <w:t>категории риска определяется индекс индивидуализации подконтрольного лица.</w:t>
      </w:r>
    </w:p>
    <w:p w:rsidR="00D6112B" w:rsidRPr="00D006C9" w:rsidRDefault="00D6112B" w:rsidP="00D006C9">
      <w:pPr>
        <w:spacing w:after="0" w:line="240" w:lineRule="auto"/>
        <w:ind w:firstLine="709"/>
        <w:jc w:val="both"/>
        <w:rPr>
          <w:rFonts w:ascii="Times New Roman" w:eastAsia="Times New Roman" w:hAnsi="Times New Roman" w:cs="Times New Roman"/>
          <w:sz w:val="28"/>
          <w:szCs w:val="28"/>
          <w:lang w:eastAsia="ru-RU"/>
        </w:rPr>
      </w:pPr>
    </w:p>
    <w:p w:rsidR="00D6112B" w:rsidRPr="00D006C9" w:rsidRDefault="00D6112B"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С 1 января 2021 г. устанавливается порядок лицензирования ФНС России деятельности по организации и проведению азартных игр в букмекерских конторах или тотализаторах</w:t>
      </w:r>
    </w:p>
    <w:p w:rsidR="00D6112B" w:rsidRPr="00D006C9"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14" w:history="1">
        <w:r w:rsidR="00D6112B" w:rsidRPr="00D006C9">
          <w:rPr>
            <w:rFonts w:ascii="Times New Roman" w:eastAsia="Times New Roman" w:hAnsi="Times New Roman" w:cs="Times New Roman"/>
            <w:bCs/>
            <w:sz w:val="28"/>
            <w:szCs w:val="28"/>
            <w:lang w:eastAsia="ru-RU"/>
          </w:rPr>
          <w:t>Постановление Правительства РФ от 08.10.2020 № 1625 "О лицензировании деятельности по организации и проведению азартных игр в букмекерских конторах или тотализаторах" (вместе с "Положением о лицензировании деятельности по организации и проведению азартных игр в букмекерских конторах или тотализаторах")</w:t>
        </w:r>
      </w:hyperlink>
    </w:p>
    <w:p w:rsidR="00D6112B" w:rsidRPr="00D006C9" w:rsidRDefault="00D6112B"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Лицензируемый вид деятельности предусматривает оказание одной из следующих услуг:</w:t>
      </w:r>
    </w:p>
    <w:p w:rsidR="00D6112B" w:rsidRPr="00D006C9" w:rsidRDefault="00D6112B"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заключение с участниками азартных игр основанных на риске соглашений о выигрыше;</w:t>
      </w:r>
    </w:p>
    <w:p w:rsidR="00D6112B" w:rsidRPr="00D006C9" w:rsidRDefault="00D6112B"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организация заключения основанных на риске соглашений о выигрыше между двумя или несколькими участниками азартной игры.</w:t>
      </w:r>
    </w:p>
    <w:p w:rsidR="00D6112B" w:rsidRPr="00D006C9" w:rsidRDefault="00D6112B"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Определены лицензионные требования, предъявляемые к соискателю лицензии, перечень документов, представляемых в лицензирующий орган, порядок осуществления лицензионного контроля.</w:t>
      </w:r>
    </w:p>
    <w:p w:rsidR="00D6112B" w:rsidRPr="00D006C9" w:rsidRDefault="00D6112B"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Установлено, что проведение плановых проверок лицензиатов в зависимости от присвоенной лицензируемому виду их деятельности категории риска осуществляется со следующей периодичностью, если иное не предусмотрено федеральными законами:</w:t>
      </w:r>
    </w:p>
    <w:p w:rsidR="00D6112B" w:rsidRPr="00D006C9" w:rsidRDefault="00D6112B"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для категории значительного риска - один раз в 3 года;</w:t>
      </w:r>
    </w:p>
    <w:p w:rsidR="00D6112B" w:rsidRPr="00D006C9" w:rsidRDefault="00D6112B"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для категории среднего риска - не чаще одного раза в 5 лет;</w:t>
      </w:r>
    </w:p>
    <w:p w:rsidR="00D6112B" w:rsidRPr="00D006C9" w:rsidRDefault="00D6112B"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для категории умеренного риска - не чаще одного раза в 7 лет.</w:t>
      </w:r>
    </w:p>
    <w:p w:rsidR="00D6112B" w:rsidRPr="00D006C9" w:rsidRDefault="00D6112B"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В отношении лицензиатов, лицензируемый вид деятельности которых отнесен к категории низкого риска, плановые проверки не проводятся.</w:t>
      </w:r>
    </w:p>
    <w:p w:rsidR="00D6112B" w:rsidRPr="00D006C9" w:rsidRDefault="00D6112B"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За предоставление лицензии, переоформление лицензии уплачивается государственная пошлина в размерах и порядке, которые установлены законодательством РФ о налогах и сборах.</w:t>
      </w:r>
    </w:p>
    <w:p w:rsidR="00D6112B" w:rsidRPr="00D006C9" w:rsidRDefault="00D6112B"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В приложении приведены критерии отнесения лицензируемого вида деятельности лицензиатов к определенной категории риска</w:t>
      </w:r>
    </w:p>
    <w:p w:rsidR="00D6112B" w:rsidRPr="00D006C9" w:rsidRDefault="00D6112B"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Настоящее Постановление вступает в силу с 1 января 2021 г. и действует до 31 декабря 2026 г.</w:t>
      </w:r>
    </w:p>
    <w:p w:rsidR="00D6112B" w:rsidRPr="00D006C9" w:rsidRDefault="00D6112B" w:rsidP="00D006C9">
      <w:pPr>
        <w:spacing w:after="0" w:line="240" w:lineRule="auto"/>
        <w:ind w:firstLine="709"/>
        <w:jc w:val="both"/>
        <w:rPr>
          <w:rFonts w:ascii="Times New Roman" w:eastAsia="Times New Roman" w:hAnsi="Times New Roman" w:cs="Times New Roman"/>
          <w:sz w:val="28"/>
          <w:szCs w:val="28"/>
          <w:lang w:eastAsia="ru-RU"/>
        </w:rPr>
      </w:pPr>
    </w:p>
    <w:p w:rsidR="006664F3" w:rsidRPr="00D006C9" w:rsidRDefault="006664F3"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Установлены требования по обеспечению транспортной безопасности в отношении транспортных средств автомобильного транспорта и городского наземного электрического транспорта</w:t>
      </w:r>
    </w:p>
    <w:p w:rsidR="006664F3" w:rsidRPr="00D006C9"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15" w:history="1">
        <w:r w:rsidR="006664F3" w:rsidRPr="00D006C9">
          <w:rPr>
            <w:rFonts w:ascii="Times New Roman" w:eastAsia="Times New Roman" w:hAnsi="Times New Roman" w:cs="Times New Roman"/>
            <w:bCs/>
            <w:sz w:val="28"/>
            <w:szCs w:val="28"/>
            <w:lang w:eastAsia="ru-RU"/>
          </w:rPr>
          <w:t>Постановление Правительства РФ от 08.10.2020 № 1640 "Об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w:t>
        </w:r>
      </w:hyperlink>
    </w:p>
    <w:p w:rsidR="006664F3" w:rsidRPr="00D006C9" w:rsidRDefault="006664F3"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lastRenderedPageBreak/>
        <w:t>В целях обеспечения транспортной безопасности транспортных сре</w:t>
      </w:r>
      <w:proofErr w:type="gramStart"/>
      <w:r w:rsidRPr="00D006C9">
        <w:rPr>
          <w:rFonts w:ascii="Times New Roman" w:eastAsia="Times New Roman" w:hAnsi="Times New Roman" w:cs="Times New Roman"/>
          <w:sz w:val="28"/>
          <w:szCs w:val="28"/>
          <w:lang w:eastAsia="ru-RU"/>
        </w:rPr>
        <w:t>дств пр</w:t>
      </w:r>
      <w:proofErr w:type="gramEnd"/>
      <w:r w:rsidRPr="00D006C9">
        <w:rPr>
          <w:rFonts w:ascii="Times New Roman" w:eastAsia="Times New Roman" w:hAnsi="Times New Roman" w:cs="Times New Roman"/>
          <w:sz w:val="28"/>
          <w:szCs w:val="28"/>
          <w:lang w:eastAsia="ru-RU"/>
        </w:rPr>
        <w:t>иводится в числе прочего:</w:t>
      </w:r>
    </w:p>
    <w:p w:rsidR="006664F3" w:rsidRPr="00D006C9" w:rsidRDefault="006664F3"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перечень обязанностей субъектов транспортной инфраструктуры (перевозчиков);</w:t>
      </w:r>
    </w:p>
    <w:p w:rsidR="006664F3" w:rsidRPr="00D006C9" w:rsidRDefault="006664F3"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дополнительный перечень обязанностей при осуществлении регулярных автомобильных перевозок пассажиров и багажа в международном сообщении и по межрегиональным маршрутам (за исключением перевозок между г. Москвой и Московской областью, между г. Санкт-Петербургом и Ленинградской областью, а также между г. Севастополем и Республикой Крым);</w:t>
      </w:r>
    </w:p>
    <w:p w:rsidR="006664F3" w:rsidRPr="00D006C9" w:rsidRDefault="006664F3"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D006C9">
        <w:rPr>
          <w:rFonts w:ascii="Times New Roman" w:eastAsia="Times New Roman" w:hAnsi="Times New Roman" w:cs="Times New Roman"/>
          <w:sz w:val="28"/>
          <w:szCs w:val="28"/>
          <w:lang w:eastAsia="ru-RU"/>
        </w:rPr>
        <w:t>дополнительный перечень обязанностей при осуществлении регулярных автомобильных пассажирских перевозок в междугородном (в границах одного субъекта РФ), городском и пригородном сообщении, по межрегиональным маршрутам между г. Москвой и Московской областью, г. Санкт-Петербургом и Ленинградской областью, г. Севастополем и Республикой Крым, а также перевозок пассажиров и багажа автомобильным транспортом по заказу и наземным городским электрическим транспортом;</w:t>
      </w:r>
      <w:proofErr w:type="gramEnd"/>
    </w:p>
    <w:p w:rsidR="006664F3" w:rsidRPr="00D006C9" w:rsidRDefault="006664F3"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дополнительный перечень обязанностей при осуществлении автомобильных перевозок опасных грузов, на которые требуется специальное разрешение;</w:t>
      </w:r>
    </w:p>
    <w:p w:rsidR="006664F3" w:rsidRPr="00D006C9" w:rsidRDefault="006664F3"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перечень обязанностей перевозчиков иностранных госуда</w:t>
      </w:r>
      <w:proofErr w:type="gramStart"/>
      <w:r w:rsidRPr="00D006C9">
        <w:rPr>
          <w:rFonts w:ascii="Times New Roman" w:eastAsia="Times New Roman" w:hAnsi="Times New Roman" w:cs="Times New Roman"/>
          <w:sz w:val="28"/>
          <w:szCs w:val="28"/>
          <w:lang w:eastAsia="ru-RU"/>
        </w:rPr>
        <w:t>рств в п</w:t>
      </w:r>
      <w:proofErr w:type="gramEnd"/>
      <w:r w:rsidRPr="00D006C9">
        <w:rPr>
          <w:rFonts w:ascii="Times New Roman" w:eastAsia="Times New Roman" w:hAnsi="Times New Roman" w:cs="Times New Roman"/>
          <w:sz w:val="28"/>
          <w:szCs w:val="28"/>
          <w:lang w:eastAsia="ru-RU"/>
        </w:rPr>
        <w:t>ериод нахождения на территории РФ.</w:t>
      </w:r>
    </w:p>
    <w:p w:rsidR="006664F3" w:rsidRPr="00D006C9" w:rsidRDefault="006664F3"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Настоящий документ является обязательным для исполнения субъектами транспортной инфраструктуры и перевозчиками РФ, осуществляющими эксплуатацию транспортных средств, перевозчиками иностранных государств, выполняющими перевозки из пункта отправления в пункт назначения, которые расположены на территории Российской Федерации (каботаж), а также в Российскую Федерацию, из Российской Федерации, через территорию Российской Федерации.</w:t>
      </w:r>
    </w:p>
    <w:p w:rsidR="006664F3" w:rsidRPr="00D006C9" w:rsidRDefault="006664F3"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В приложении приведена типовая форма паспорта обеспечения транспортной безопасности транспортного средства (группы транспортных средств) автомобильного транспорта и городского наземного электрического транспорта.</w:t>
      </w:r>
    </w:p>
    <w:p w:rsidR="006664F3" w:rsidRPr="00D006C9" w:rsidRDefault="006664F3"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Настоящее Постановление действует в течение 6 лет со дня его вступления в силу.</w:t>
      </w:r>
    </w:p>
    <w:p w:rsidR="0017284C" w:rsidRPr="00D006C9" w:rsidRDefault="005C3F93" w:rsidP="00D006C9">
      <w:pPr>
        <w:spacing w:after="0" w:line="240" w:lineRule="auto"/>
        <w:ind w:firstLine="709"/>
        <w:jc w:val="both"/>
        <w:rPr>
          <w:rFonts w:ascii="Times New Roman" w:hAnsi="Times New Roman" w:cs="Times New Roman"/>
          <w:sz w:val="28"/>
          <w:szCs w:val="28"/>
        </w:rPr>
      </w:pPr>
    </w:p>
    <w:p w:rsidR="005F1506" w:rsidRPr="00D006C9" w:rsidRDefault="005F1506" w:rsidP="00D006C9">
      <w:pPr>
        <w:pStyle w:val="1"/>
        <w:spacing w:before="0" w:after="0" w:line="240" w:lineRule="auto"/>
        <w:ind w:firstLine="709"/>
        <w:jc w:val="both"/>
        <w:rPr>
          <w:rFonts w:ascii="Times New Roman" w:hAnsi="Times New Roman"/>
          <w:sz w:val="28"/>
          <w:szCs w:val="28"/>
        </w:rPr>
      </w:pPr>
      <w:r w:rsidRPr="00D006C9">
        <w:rPr>
          <w:rFonts w:ascii="Times New Roman" w:hAnsi="Times New Roman"/>
          <w:sz w:val="28"/>
          <w:szCs w:val="28"/>
        </w:rPr>
        <w:t>Упрощен порядок выдачи жилищных сертификатов для граждан, переезжающих с Крайнего Севера</w:t>
      </w:r>
    </w:p>
    <w:p w:rsidR="005F1506" w:rsidRPr="00D006C9"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16" w:history="1">
        <w:r w:rsidR="005F1506" w:rsidRPr="00D006C9">
          <w:rPr>
            <w:rFonts w:ascii="Times New Roman" w:eastAsia="Times New Roman" w:hAnsi="Times New Roman" w:cs="Times New Roman"/>
            <w:bCs/>
            <w:sz w:val="28"/>
            <w:szCs w:val="28"/>
            <w:lang w:eastAsia="ru-RU"/>
          </w:rPr>
          <w:t>Постановление Правительства РФ от 12.10.2020 № 1666 "О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w:t>
        </w:r>
      </w:hyperlink>
    </w:p>
    <w:p w:rsidR="005F1506" w:rsidRPr="00D006C9" w:rsidRDefault="005F1506"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D006C9">
        <w:rPr>
          <w:rFonts w:ascii="Times New Roman" w:eastAsia="Times New Roman" w:hAnsi="Times New Roman" w:cs="Times New Roman"/>
          <w:sz w:val="28"/>
          <w:szCs w:val="28"/>
          <w:lang w:eastAsia="ru-RU"/>
        </w:rPr>
        <w:t xml:space="preserve">Отдельные акты Правительства РФ приведены в соответствие с федеральными законами от 20.07.2020 N 228-ФЗ "О внесении изменений в Федеральный закон "О жилищных субсидиях гражданам, выезжающим из </w:t>
      </w:r>
      <w:r w:rsidRPr="00D006C9">
        <w:rPr>
          <w:rFonts w:ascii="Times New Roman" w:eastAsia="Times New Roman" w:hAnsi="Times New Roman" w:cs="Times New Roman"/>
          <w:sz w:val="28"/>
          <w:szCs w:val="28"/>
          <w:lang w:eastAsia="ru-RU"/>
        </w:rPr>
        <w:lastRenderedPageBreak/>
        <w:t>районов Крайнего Севера и приравненных к ним местностей", от 31.07.2020 N 300-ФЗ "О внесении изменения в статью 6 Федерального закона "О жилищных субсидиях гражданам, выезжающим из закрывающихся населенных пунктов в районах Крайнего Севера и</w:t>
      </w:r>
      <w:proofErr w:type="gramEnd"/>
      <w:r w:rsidRPr="00D006C9">
        <w:rPr>
          <w:rFonts w:ascii="Times New Roman" w:eastAsia="Times New Roman" w:hAnsi="Times New Roman" w:cs="Times New Roman"/>
          <w:sz w:val="28"/>
          <w:szCs w:val="28"/>
          <w:lang w:eastAsia="ru-RU"/>
        </w:rPr>
        <w:t xml:space="preserve"> </w:t>
      </w:r>
      <w:proofErr w:type="gramStart"/>
      <w:r w:rsidRPr="00D006C9">
        <w:rPr>
          <w:rFonts w:ascii="Times New Roman" w:eastAsia="Times New Roman" w:hAnsi="Times New Roman" w:cs="Times New Roman"/>
          <w:sz w:val="28"/>
          <w:szCs w:val="28"/>
          <w:lang w:eastAsia="ru-RU"/>
        </w:rPr>
        <w:t>приравненных к ним местностях", от 18.07.2019 N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roofErr w:type="gramEnd"/>
    </w:p>
    <w:p w:rsidR="005F1506" w:rsidRPr="00D006C9" w:rsidRDefault="005F1506"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В частности, урегулированы вопросы учета граждан, имеющих право на получение жилищной субсидии в соответствии с Федеральным законом "О жилищных субсидиях гражданам, выезжающим из районов Крайнего Севера и приравненных к ним местностей", в случае их выезда на место жительства в другое муниципальное образование в пределах субъекта РФ.</w:t>
      </w:r>
    </w:p>
    <w:p w:rsidR="005F1506" w:rsidRPr="00D006C9" w:rsidRDefault="005F1506"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Справку об инвалидности для регистрации и постановки на учет на получение социальной выплаты для приобретения жилья теперь необходимо представлять только в случае отсутствия соответствующих сведений в федеральном реестре инвалидов.</w:t>
      </w:r>
    </w:p>
    <w:p w:rsidR="005F1506" w:rsidRPr="00D006C9" w:rsidRDefault="005F1506"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Средства господдержки можно будет потратить на приобретение жилья не только по договору долевого участия, но и по договору об уступке прав требований.</w:t>
      </w:r>
    </w:p>
    <w:p w:rsidR="005F1506" w:rsidRPr="00D006C9" w:rsidRDefault="005F1506" w:rsidP="00D006C9">
      <w:pPr>
        <w:spacing w:after="0" w:line="240" w:lineRule="auto"/>
        <w:ind w:firstLine="709"/>
        <w:jc w:val="both"/>
        <w:rPr>
          <w:rFonts w:ascii="Times New Roman" w:eastAsia="Times New Roman" w:hAnsi="Times New Roman" w:cs="Times New Roman"/>
          <w:sz w:val="28"/>
          <w:szCs w:val="28"/>
          <w:lang w:eastAsia="ru-RU"/>
        </w:rPr>
      </w:pPr>
    </w:p>
    <w:p w:rsidR="00CC6E6F" w:rsidRPr="00D006C9" w:rsidRDefault="00CC6E6F"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Госорганам предписано обеспечить цифровую трансформацию своей деятельности</w:t>
      </w:r>
    </w:p>
    <w:p w:rsidR="00CC6E6F" w:rsidRPr="00D006C9"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17" w:history="1">
        <w:r w:rsidR="00CC6E6F" w:rsidRPr="00D006C9">
          <w:rPr>
            <w:rFonts w:ascii="Times New Roman" w:eastAsia="Times New Roman" w:hAnsi="Times New Roman" w:cs="Times New Roman"/>
            <w:bCs/>
            <w:sz w:val="28"/>
            <w:szCs w:val="28"/>
            <w:lang w:eastAsia="ru-RU"/>
          </w:rPr>
          <w:t>Постановление Правительства РФ от 10.10.2020 № 1646 "О мерах по обеспечению 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управления государственными внебюджетными фондами" (вместе с "Положением о ведомственных программах цифровой трансформации")</w:t>
        </w:r>
      </w:hyperlink>
    </w:p>
    <w:p w:rsidR="00CC6E6F" w:rsidRPr="00D006C9" w:rsidRDefault="00CC6E6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Установлен порядок разработки, утверждения и реализации федеральными органами исполнительной власти и органами управления государственными внебюджетными фондами ведомственных программ цифровой трансформации, порядок представления сведений о мероприятиях по информатизации, а также определена функциональная структура и полномочия участников системы управления процессами разработки и реализации программ.</w:t>
      </w:r>
    </w:p>
    <w:p w:rsidR="00CC6E6F" w:rsidRPr="00D006C9" w:rsidRDefault="00CC6E6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Согласно Постановлению, цифровая трансформация представляет собой совокупность действий, осуществляемых государственным органом, направленных на изменение (трансформацию) государственного управления и деятельности государственного органа по предоставлению им государственных услуг и исполнению государственных функций за счет использования данных в электронном виде и внедрения информационных технологий в свою деятельность.</w:t>
      </w:r>
    </w:p>
    <w:p w:rsidR="00CC6E6F" w:rsidRPr="00D006C9" w:rsidRDefault="00CC6E6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lastRenderedPageBreak/>
        <w:t>Установлено, что проекты программ, включающие мероприятия, направленные на поэтапную реализацию цифровой трансформации, ежегодно разрабатываются государственными органами на очередной финансовый год и плановый период.</w:t>
      </w:r>
    </w:p>
    <w:p w:rsidR="00CC6E6F" w:rsidRPr="00D006C9" w:rsidRDefault="00CC6E6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Показатели результативности цифровой трансформации формируются с учетом следующих целей:</w:t>
      </w:r>
    </w:p>
    <w:p w:rsidR="00CC6E6F" w:rsidRPr="00D006C9" w:rsidRDefault="00CC6E6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повышение удовлетворенности граждан государственными услугами, в том числе цифровыми, и снижение издержек бизнеса при взаимодействии с государством;</w:t>
      </w:r>
    </w:p>
    <w:p w:rsidR="00CC6E6F" w:rsidRPr="00D006C9" w:rsidRDefault="00CC6E6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снижение издержек государственного управления, отраслей экономики и социальной сферы;</w:t>
      </w:r>
    </w:p>
    <w:p w:rsidR="00CC6E6F" w:rsidRPr="00D006C9" w:rsidRDefault="00CC6E6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создание условий для повышения собираемости доходов и сокращения теневой экономики за счет цифровой трансформации;</w:t>
      </w:r>
    </w:p>
    <w:p w:rsidR="00CC6E6F" w:rsidRPr="00D006C9" w:rsidRDefault="00CC6E6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повышение уровня надежности и безопасности информационных систем, технологической независимости информационно-технологической инфраструктуры от оборудования и программного обеспечения, происходящих из иностранных государств;</w:t>
      </w:r>
    </w:p>
    <w:p w:rsidR="00CC6E6F" w:rsidRPr="00D006C9" w:rsidRDefault="00CC6E6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обеспечение уровня надежности и безопасности информационных систем, информационно-телекоммуникационной инфраструктуры;</w:t>
      </w:r>
    </w:p>
    <w:p w:rsidR="00CC6E6F" w:rsidRPr="00D006C9" w:rsidRDefault="00CC6E6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устранение избыточной административной нагрузки на субъекты предпринимательской деятельности в рамках контрольно-надзорной деятельности.</w:t>
      </w:r>
    </w:p>
    <w:p w:rsidR="00CC6E6F" w:rsidRPr="00D006C9" w:rsidRDefault="00CC6E6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xml:space="preserve">Федеральным министерствам в целях обеспечения комплексности и организационного единства при решении задач и достижении целей цифровой трансформации допускается разрабатывать консолидированные программы, увязанные по целям и задачам, срокам и результатам их реализации, с учетом целей и </w:t>
      </w:r>
      <w:proofErr w:type="gramStart"/>
      <w:r w:rsidRPr="00D006C9">
        <w:rPr>
          <w:rFonts w:ascii="Times New Roman" w:eastAsia="Times New Roman" w:hAnsi="Times New Roman" w:cs="Times New Roman"/>
          <w:sz w:val="28"/>
          <w:szCs w:val="28"/>
          <w:lang w:eastAsia="ru-RU"/>
        </w:rPr>
        <w:t>задач</w:t>
      </w:r>
      <w:proofErr w:type="gramEnd"/>
      <w:r w:rsidRPr="00D006C9">
        <w:rPr>
          <w:rFonts w:ascii="Times New Roman" w:eastAsia="Times New Roman" w:hAnsi="Times New Roman" w:cs="Times New Roman"/>
          <w:sz w:val="28"/>
          <w:szCs w:val="28"/>
          <w:lang w:eastAsia="ru-RU"/>
        </w:rPr>
        <w:t xml:space="preserve"> подведомственных им федеральных служб и федеральных агентств, а также целей и задач государственных внебюджетных фондов, координацию деятельности которых они осуществляют.</w:t>
      </w:r>
    </w:p>
    <w:p w:rsidR="00CC6E6F" w:rsidRPr="00D006C9" w:rsidRDefault="00CC6E6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Ответственные руководители цифровой трансформации государственных органов несут ответственность за полноту, достоверность и актуальность представляемых сведений и информации, а также за соблюдение порядка и сроков их представления.</w:t>
      </w:r>
    </w:p>
    <w:p w:rsidR="006502E9" w:rsidRPr="00D006C9" w:rsidRDefault="006502E9" w:rsidP="00D006C9">
      <w:pPr>
        <w:spacing w:after="0" w:line="240" w:lineRule="auto"/>
        <w:ind w:firstLine="709"/>
        <w:jc w:val="both"/>
        <w:rPr>
          <w:rFonts w:ascii="Times New Roman" w:eastAsia="Times New Roman" w:hAnsi="Times New Roman" w:cs="Times New Roman"/>
          <w:sz w:val="28"/>
          <w:szCs w:val="28"/>
          <w:lang w:eastAsia="ru-RU"/>
        </w:rPr>
      </w:pPr>
    </w:p>
    <w:p w:rsidR="006502E9" w:rsidRPr="00D006C9" w:rsidRDefault="006502E9"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Шпалы из древесины для железнодорожных или трамвайных путей включены в перечень стратегически важных товаров и ресурсов</w:t>
      </w:r>
    </w:p>
    <w:p w:rsidR="006502E9" w:rsidRPr="00D006C9"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18" w:history="1">
        <w:r w:rsidR="006502E9" w:rsidRPr="00D006C9">
          <w:rPr>
            <w:rFonts w:ascii="Times New Roman" w:eastAsia="Times New Roman" w:hAnsi="Times New Roman" w:cs="Times New Roman"/>
            <w:bCs/>
            <w:sz w:val="28"/>
            <w:szCs w:val="28"/>
            <w:lang w:eastAsia="ru-RU"/>
          </w:rPr>
          <w:t>Постановление Правительства РФ от 08.10.2020 № 1629 "О внесении изменения в перечень стратегически важных товаров и ресурсов для целей статьи 226.1 Уголовного кодекса Российской Федерации"</w:t>
        </w:r>
      </w:hyperlink>
    </w:p>
    <w:p w:rsidR="006502E9" w:rsidRPr="00D006C9" w:rsidRDefault="006502E9"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Поскольку для товаров, включенных в указанный перечень, крупным размером признается стоимость, превышающая 100 тыс. рублей, то для недобросовестных экспортеров исключается возможность вывоза ценных лесоматериалов под видом шпал.</w:t>
      </w:r>
    </w:p>
    <w:p w:rsidR="006502E9" w:rsidRPr="00D006C9" w:rsidRDefault="006502E9"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lastRenderedPageBreak/>
        <w:t>Согласно статье 226.1 УК РФ контрабанда, в частности, стратегически важных товаров и ресурсов предусматривает в числе прочего наказание в виде лишения свободы на срок от трех до семи лет со штрафом в размере до одного миллиона рублей.</w:t>
      </w:r>
    </w:p>
    <w:p w:rsidR="00980FE8" w:rsidRPr="00D006C9" w:rsidRDefault="00980FE8" w:rsidP="00D006C9">
      <w:pPr>
        <w:spacing w:after="0" w:line="240" w:lineRule="auto"/>
        <w:ind w:firstLine="709"/>
        <w:jc w:val="both"/>
        <w:rPr>
          <w:rFonts w:ascii="PT Sans" w:eastAsia="Times New Roman" w:hAnsi="PT Sans" w:cs="Arial"/>
          <w:sz w:val="24"/>
          <w:szCs w:val="24"/>
          <w:lang w:eastAsia="ru-RU"/>
        </w:rPr>
      </w:pPr>
    </w:p>
    <w:p w:rsidR="00980FE8" w:rsidRPr="00D006C9" w:rsidRDefault="00980FE8" w:rsidP="00D006C9">
      <w:pPr>
        <w:spacing w:after="0" w:line="240" w:lineRule="auto"/>
        <w:ind w:firstLine="709"/>
        <w:jc w:val="both"/>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 xml:space="preserve">С 1 января 2021 года устанавливается порядок лицензирования </w:t>
      </w:r>
      <w:proofErr w:type="spellStart"/>
      <w:r w:rsidRPr="00D006C9">
        <w:rPr>
          <w:rFonts w:ascii="Times New Roman" w:eastAsia="Times New Roman" w:hAnsi="Times New Roman" w:cs="Times New Roman"/>
          <w:b/>
          <w:bCs/>
          <w:kern w:val="36"/>
          <w:sz w:val="28"/>
          <w:szCs w:val="28"/>
          <w:lang w:eastAsia="ru-RU"/>
        </w:rPr>
        <w:t>Ространснадзором</w:t>
      </w:r>
      <w:proofErr w:type="spellEnd"/>
      <w:r w:rsidRPr="00D006C9">
        <w:rPr>
          <w:rFonts w:ascii="Times New Roman" w:eastAsia="Times New Roman" w:hAnsi="Times New Roman" w:cs="Times New Roman"/>
          <w:b/>
          <w:bCs/>
          <w:kern w:val="36"/>
          <w:sz w:val="28"/>
          <w:szCs w:val="28"/>
          <w:lang w:eastAsia="ru-RU"/>
        </w:rPr>
        <w:t xml:space="preserve"> деятельности по перевозкам пассажиров и иных лиц автобусами</w:t>
      </w:r>
    </w:p>
    <w:p w:rsidR="00980FE8" w:rsidRPr="00D006C9"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19" w:history="1">
        <w:r w:rsidR="00980FE8" w:rsidRPr="00D006C9">
          <w:rPr>
            <w:rFonts w:ascii="Times New Roman" w:eastAsia="Times New Roman" w:hAnsi="Times New Roman" w:cs="Times New Roman"/>
            <w:bCs/>
            <w:sz w:val="28"/>
            <w:szCs w:val="28"/>
            <w:lang w:eastAsia="ru-RU"/>
          </w:rPr>
          <w:t>Постановление Правительства РФ от 07.10.2020 № 1616 "О лицензировании деятельности по перевозкам пассажиров и иных лиц автобусами" (вместе с "Положением о лицензировании деятельности по перевозкам пассажиров и иных лиц автобусами")</w:t>
        </w:r>
      </w:hyperlink>
    </w:p>
    <w:p w:rsidR="00980FE8" w:rsidRPr="00D006C9" w:rsidRDefault="00980FE8"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Лицензируемая деятельность включает в себя перевозки пассажиров автобусами лицензиата на основании договора перевозки пассажиров или договора фрахтования транспортного средства и (или) перевозки автобусами иных лиц лицензиата для его собственных нужд.</w:t>
      </w:r>
    </w:p>
    <w:p w:rsidR="00980FE8" w:rsidRPr="00D006C9" w:rsidRDefault="00980FE8"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Определены, в числе прочего: требования к соискателю лицензии; перечень документов, направляемых соискателем лицензии в лицензирующий орган или МФЦ, если соответствующая услуга предоставляется через МФЦ; требования к лицензиатам; особенности ведения реестра лицензий и размещения информации, относящейся к осуществлению лицензируемой деятельности.</w:t>
      </w:r>
    </w:p>
    <w:p w:rsidR="00980FE8" w:rsidRPr="00D006C9" w:rsidRDefault="00980FE8"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В приложении приведены критерии отнесения деятельности лицензиатов к категориям риска.</w:t>
      </w:r>
    </w:p>
    <w:p w:rsidR="00980FE8" w:rsidRPr="00D006C9" w:rsidRDefault="00980FE8"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Настоящее Постановление вступает в силу с 1 января 2021 г. и действует до 1 января 2027 г.</w:t>
      </w:r>
    </w:p>
    <w:p w:rsidR="003F2D1A" w:rsidRPr="00D006C9" w:rsidRDefault="003F2D1A"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52772F" w:rsidRPr="00D006C9" w:rsidRDefault="0052772F"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Установлен порядок ведения Федерального регистра льготных категорий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w:t>
      </w:r>
    </w:p>
    <w:p w:rsidR="0052772F" w:rsidRPr="00D006C9"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20" w:history="1">
        <w:r w:rsidR="0052772F" w:rsidRPr="00D006C9">
          <w:rPr>
            <w:rFonts w:ascii="Times New Roman" w:eastAsia="Times New Roman" w:hAnsi="Times New Roman" w:cs="Times New Roman"/>
            <w:bCs/>
            <w:sz w:val="28"/>
            <w:szCs w:val="28"/>
            <w:lang w:eastAsia="ru-RU"/>
          </w:rPr>
          <w:t>Постановление Правительства РФ от 12.10.2020 № 1656 "Об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hyperlink>
    </w:p>
    <w:p w:rsidR="0052772F" w:rsidRPr="00D006C9" w:rsidRDefault="0052772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xml:space="preserve">Федеральный регистр является федеральным информационным ресурсом и ведется в составе единой государственной информационной системы в сфере здравоохранения. Федеральный регистр состоит из </w:t>
      </w:r>
      <w:proofErr w:type="gramStart"/>
      <w:r w:rsidRPr="00D006C9">
        <w:rPr>
          <w:rFonts w:ascii="Times New Roman" w:eastAsia="Times New Roman" w:hAnsi="Times New Roman" w:cs="Times New Roman"/>
          <w:sz w:val="28"/>
          <w:szCs w:val="28"/>
          <w:lang w:eastAsia="ru-RU"/>
        </w:rPr>
        <w:t>федерального</w:t>
      </w:r>
      <w:proofErr w:type="gramEnd"/>
      <w:r w:rsidRPr="00D006C9">
        <w:rPr>
          <w:rFonts w:ascii="Times New Roman" w:eastAsia="Times New Roman" w:hAnsi="Times New Roman" w:cs="Times New Roman"/>
          <w:sz w:val="28"/>
          <w:szCs w:val="28"/>
          <w:lang w:eastAsia="ru-RU"/>
        </w:rPr>
        <w:t xml:space="preserve"> и региональных сегментов. Оператором Федерального регистра является Минздрав России.</w:t>
      </w:r>
    </w:p>
    <w:p w:rsidR="0052772F" w:rsidRPr="00D006C9" w:rsidRDefault="0052772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Федеральный регистр содержит сведения о следующих категориях граждан:</w:t>
      </w:r>
    </w:p>
    <w:p w:rsidR="0052772F" w:rsidRPr="00D006C9" w:rsidRDefault="0052772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инвалиды, дети-инвалиды;</w:t>
      </w:r>
    </w:p>
    <w:p w:rsidR="0052772F" w:rsidRPr="00D006C9" w:rsidRDefault="0052772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lastRenderedPageBreak/>
        <w:t>- граждане, имеющие право на получение государственной социальной помощи в виде социальной услуги по обеспечению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52772F" w:rsidRPr="00D006C9" w:rsidRDefault="0052772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граждане, которым предоставляются государственные гарантии в виде обеспечения лекарственными препаратами;</w:t>
      </w:r>
    </w:p>
    <w:p w:rsidR="0052772F" w:rsidRPr="00D006C9" w:rsidRDefault="0052772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лица, инфицированные вирусом иммунодефицита человека, в том числе в сочетании с вирусами гепатитов B и C;</w:t>
      </w:r>
    </w:p>
    <w:p w:rsidR="0052772F" w:rsidRPr="00D006C9" w:rsidRDefault="0052772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лица, находящиеся под диспансерным наблюдением в связи с туберкулезом, и больные туберкулезом;</w:t>
      </w:r>
    </w:p>
    <w:p w:rsidR="0052772F" w:rsidRPr="00D006C9" w:rsidRDefault="0052772F"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D006C9">
        <w:rPr>
          <w:rFonts w:ascii="Times New Roman" w:eastAsia="Times New Roman" w:hAnsi="Times New Roman" w:cs="Times New Roman"/>
          <w:sz w:val="28"/>
          <w:szCs w:val="28"/>
          <w:lang w:eastAsia="ru-RU"/>
        </w:rPr>
        <w:t xml:space="preserve">- граждане, страдающие заболеваниями, включенными в перечень </w:t>
      </w:r>
      <w:proofErr w:type="spellStart"/>
      <w:r w:rsidRPr="00D006C9">
        <w:rPr>
          <w:rFonts w:ascii="Times New Roman" w:eastAsia="Times New Roman" w:hAnsi="Times New Roman" w:cs="Times New Roman"/>
          <w:sz w:val="28"/>
          <w:szCs w:val="28"/>
          <w:lang w:eastAsia="ru-RU"/>
        </w:rPr>
        <w:t>жизнеугрожающих</w:t>
      </w:r>
      <w:proofErr w:type="spellEnd"/>
      <w:r w:rsidRPr="00D006C9">
        <w:rPr>
          <w:rFonts w:ascii="Times New Roman" w:eastAsia="Times New Roman" w:hAnsi="Times New Roman" w:cs="Times New Roman"/>
          <w:sz w:val="28"/>
          <w:szCs w:val="28"/>
          <w:lang w:eastAsia="ru-RU"/>
        </w:rPr>
        <w:t xml:space="preserve"> и хронических прогрессирующих редких (</w:t>
      </w:r>
      <w:proofErr w:type="spellStart"/>
      <w:r w:rsidRPr="00D006C9">
        <w:rPr>
          <w:rFonts w:ascii="Times New Roman" w:eastAsia="Times New Roman" w:hAnsi="Times New Roman" w:cs="Times New Roman"/>
          <w:sz w:val="28"/>
          <w:szCs w:val="28"/>
          <w:lang w:eastAsia="ru-RU"/>
        </w:rPr>
        <w:t>орфанных</w:t>
      </w:r>
      <w:proofErr w:type="spellEnd"/>
      <w:r w:rsidRPr="00D006C9">
        <w:rPr>
          <w:rFonts w:ascii="Times New Roman" w:eastAsia="Times New Roman" w:hAnsi="Times New Roman" w:cs="Times New Roman"/>
          <w:sz w:val="28"/>
          <w:szCs w:val="28"/>
          <w:lang w:eastAsia="ru-RU"/>
        </w:rPr>
        <w:t>) заболеваний, приводящих к сокращению продолжительности жизни граждан или их инвалидности,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roofErr w:type="gramEnd"/>
    </w:p>
    <w:p w:rsidR="0052772F" w:rsidRPr="00D006C9" w:rsidRDefault="0052772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граждане, обеспечиваемые при оказании паллиативной медицинской помощи медицинскими изделиями, предназначенными для поддержания функций органов и систем организма человека, для использования на дому;</w:t>
      </w:r>
    </w:p>
    <w:p w:rsidR="0052772F" w:rsidRPr="00D006C9" w:rsidRDefault="0052772F"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D006C9">
        <w:rPr>
          <w:rFonts w:ascii="Times New Roman" w:eastAsia="Times New Roman" w:hAnsi="Times New Roman" w:cs="Times New Roman"/>
          <w:sz w:val="28"/>
          <w:szCs w:val="28"/>
          <w:lang w:eastAsia="ru-RU"/>
        </w:rPr>
        <w:t>- категории граждан, имеющие право на обеспечение 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Перечнем групп населения, при амбулаторном лечении которых лекарственные средства отпускаются по рецептам врачей с 50-процентной скидкой;</w:t>
      </w:r>
      <w:proofErr w:type="gramEnd"/>
    </w:p>
    <w:p w:rsidR="0052772F" w:rsidRPr="00D006C9" w:rsidRDefault="0052772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категории граждан, имеющие право на обеспечение лекарственными препаратами и медицинскими изделиями бесплатно или с пятидесятипроцентной скидкой в соответствии с нормативными правовыми актами Российской Федерации или субъектов РФ.</w:t>
      </w:r>
    </w:p>
    <w:p w:rsidR="0052772F" w:rsidRPr="00D006C9" w:rsidRDefault="0052772F"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D006C9">
        <w:rPr>
          <w:rFonts w:ascii="Times New Roman" w:eastAsia="Times New Roman" w:hAnsi="Times New Roman" w:cs="Times New Roman"/>
          <w:sz w:val="28"/>
          <w:szCs w:val="28"/>
          <w:lang w:eastAsia="ru-RU"/>
        </w:rPr>
        <w:t>Определен перечень сведений, включаемых в Федеральный регистр, в том числе: источник финансирования обеспечения граждан лекарственными препаратами, медицинскими изделиями и специализированными продуктами лечебного питания; сведения о медицинской организации, осуществляющей медицинское обслуживание; сведения о плановой и фактической потребностях гражданина в лекарственных препаратах, медицинских изделиях и специализированных продуктах лечебного питания.</w:t>
      </w:r>
      <w:proofErr w:type="gramEnd"/>
    </w:p>
    <w:p w:rsidR="0052772F" w:rsidRPr="00D006C9" w:rsidRDefault="0052772F"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Приводится перечень сведений представляемых ежедневно в Федеральный регистр в электронном виде.</w:t>
      </w:r>
    </w:p>
    <w:p w:rsidR="0052772F" w:rsidRPr="00D006C9" w:rsidRDefault="0052772F" w:rsidP="00D006C9">
      <w:pPr>
        <w:spacing w:after="0" w:line="240" w:lineRule="auto"/>
        <w:ind w:firstLine="709"/>
        <w:jc w:val="both"/>
        <w:rPr>
          <w:rFonts w:ascii="Times New Roman" w:eastAsia="Times New Roman" w:hAnsi="Times New Roman" w:cs="Times New Roman"/>
          <w:sz w:val="28"/>
          <w:szCs w:val="28"/>
          <w:lang w:eastAsia="ru-RU"/>
        </w:rPr>
      </w:pPr>
    </w:p>
    <w:p w:rsidR="00BE0541" w:rsidRPr="00D006C9" w:rsidRDefault="00BE0541"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Правительством РФ установлен порядок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бюджета</w:t>
      </w:r>
    </w:p>
    <w:p w:rsidR="00BE0541" w:rsidRPr="00D006C9"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21" w:history="1">
        <w:r w:rsidR="00BE0541" w:rsidRPr="00D006C9">
          <w:rPr>
            <w:rFonts w:ascii="Times New Roman" w:eastAsia="Times New Roman" w:hAnsi="Times New Roman" w:cs="Times New Roman"/>
            <w:bCs/>
            <w:sz w:val="28"/>
            <w:szCs w:val="28"/>
            <w:lang w:eastAsia="ru-RU"/>
          </w:rPr>
          <w:t>Постановление Правительства РФ от 12.10.2020 № 1654 "О внесении изменений в Постановление Правительства Российской Федерации от 5 мая 2018 г. №555"</w:t>
        </w:r>
      </w:hyperlink>
    </w:p>
    <w:p w:rsidR="00BE0541" w:rsidRPr="00D006C9" w:rsidRDefault="00BE054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Ведение регистра было предусмотрено Федеральным законом от 13.07.2020 № 206-ФЗ "О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w:t>
      </w:r>
    </w:p>
    <w:p w:rsidR="00BE0541" w:rsidRPr="00D006C9" w:rsidRDefault="00BE054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Соответствующие поправки внесены в Положение о единой государственной информационной системе в сфере здравоохранения.</w:t>
      </w:r>
    </w:p>
    <w:p w:rsidR="00BE0541" w:rsidRPr="00D006C9" w:rsidRDefault="00BE0541"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D006C9">
        <w:rPr>
          <w:rFonts w:ascii="Times New Roman" w:eastAsia="Times New Roman" w:hAnsi="Times New Roman" w:cs="Times New Roman"/>
          <w:sz w:val="28"/>
          <w:szCs w:val="28"/>
          <w:lang w:eastAsia="ru-RU"/>
        </w:rPr>
        <w:t>Скорректированы состав сведений, включаемых в подсистему ведения специализированных регистров пациентов по отдельным нозологиям и категориям граждан, мониторинга организации оказания высокотехнологичной медицинской помощи и санаторно-курортного лечения, а также состав информации, представляемой пользователям ЕГИСЗ.</w:t>
      </w:r>
      <w:proofErr w:type="gramEnd"/>
    </w:p>
    <w:p w:rsidR="00D006C9" w:rsidRDefault="00D006C9" w:rsidP="00D006C9">
      <w:pPr>
        <w:pStyle w:val="1"/>
        <w:spacing w:before="0" w:after="0" w:line="240" w:lineRule="auto"/>
        <w:ind w:firstLine="709"/>
        <w:jc w:val="both"/>
        <w:rPr>
          <w:rFonts w:ascii="Times New Roman" w:hAnsi="Times New Roman"/>
          <w:sz w:val="28"/>
          <w:szCs w:val="28"/>
        </w:rPr>
      </w:pPr>
    </w:p>
    <w:p w:rsidR="00C16445" w:rsidRPr="00D006C9" w:rsidRDefault="00C16445" w:rsidP="00D006C9">
      <w:pPr>
        <w:pStyle w:val="1"/>
        <w:spacing w:before="0" w:after="0" w:line="240" w:lineRule="auto"/>
        <w:ind w:firstLine="709"/>
        <w:jc w:val="both"/>
        <w:rPr>
          <w:rFonts w:ascii="Times New Roman" w:hAnsi="Times New Roman"/>
          <w:sz w:val="28"/>
          <w:szCs w:val="28"/>
        </w:rPr>
      </w:pPr>
      <w:r w:rsidRPr="00D006C9">
        <w:rPr>
          <w:rFonts w:ascii="Times New Roman" w:hAnsi="Times New Roman"/>
          <w:sz w:val="28"/>
          <w:szCs w:val="28"/>
        </w:rPr>
        <w:t>Установлены требования по обеспечению транспортной безопасности для объектов транспортной инфраструктуры автомобильного транспорта, не подлежащих категорированию</w:t>
      </w:r>
    </w:p>
    <w:p w:rsidR="00C16445" w:rsidRPr="00D006C9"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22" w:history="1">
        <w:r w:rsidR="00C16445" w:rsidRPr="00D006C9">
          <w:rPr>
            <w:rFonts w:ascii="Times New Roman" w:eastAsia="Times New Roman" w:hAnsi="Times New Roman" w:cs="Times New Roman"/>
            <w:bCs/>
            <w:sz w:val="28"/>
            <w:szCs w:val="28"/>
            <w:lang w:eastAsia="ru-RU"/>
          </w:rPr>
          <w:t xml:space="preserve">Постановление Правительства РФ от 08.10.2020 № 1639 "Об </w:t>
        </w:r>
        <w:proofErr w:type="spellStart"/>
        <w:r w:rsidR="00C16445" w:rsidRPr="00D006C9">
          <w:rPr>
            <w:rFonts w:ascii="Times New Roman" w:eastAsia="Times New Roman" w:hAnsi="Times New Roman" w:cs="Times New Roman"/>
            <w:bCs/>
            <w:sz w:val="28"/>
            <w:szCs w:val="28"/>
            <w:lang w:eastAsia="ru-RU"/>
          </w:rPr>
          <w:t>уверждении</w:t>
        </w:r>
        <w:proofErr w:type="spellEnd"/>
        <w:r w:rsidR="00C16445" w:rsidRPr="00D006C9">
          <w:rPr>
            <w:rFonts w:ascii="Times New Roman" w:eastAsia="Times New Roman" w:hAnsi="Times New Roman" w:cs="Times New Roman"/>
            <w:bCs/>
            <w:sz w:val="28"/>
            <w:szCs w:val="28"/>
            <w:lang w:eastAsia="ru-RU"/>
          </w:rPr>
          <w:t xml:space="preserve">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w:t>
        </w:r>
      </w:hyperlink>
    </w:p>
    <w:p w:rsidR="00C16445" w:rsidRPr="00D006C9" w:rsidRDefault="00C16445"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Субъекты транспортной инфраструктуры в целях обеспечения транспортной безопасности объектов транспортной инфраструктуры при уровне безопасности № 1 или 2 обязаны, в том числе:</w:t>
      </w:r>
    </w:p>
    <w:p w:rsidR="00C16445" w:rsidRPr="00D006C9" w:rsidRDefault="00C16445"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назначить лицо (лиц), ответственное за обеспечение транспортной безопасности в субъекте транспортной инфраструктуры;</w:t>
      </w:r>
    </w:p>
    <w:p w:rsidR="00C16445" w:rsidRPr="00D006C9" w:rsidRDefault="00C16445"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назначить лицо (лиц), ответственное за обеспечение транспортной безопасности объекта (группы объектов) транспортной инфраструктуры;</w:t>
      </w:r>
    </w:p>
    <w:p w:rsidR="00C16445" w:rsidRPr="00D006C9" w:rsidRDefault="00C16445"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провести обследование объекта транспортной инфраструктуры, а также изучение реализуемых на нем мер по предотвращению угроз совершения актов незаконного вмешательства;</w:t>
      </w:r>
    </w:p>
    <w:p w:rsidR="00C16445" w:rsidRPr="00D006C9" w:rsidRDefault="00C16445"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разработать, утвердить и направить в Федеральное дорожное агентство паспорт обеспечения транспортной безопасности объекта транспортной инфраструктуры по типовой форме;</w:t>
      </w:r>
    </w:p>
    <w:p w:rsidR="00C16445" w:rsidRPr="00D006C9" w:rsidRDefault="00C16445"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разработать и утвердить организационно-распорядительные документы, прилагаемые к паспорту объекта транспортной инфраструктуры.</w:t>
      </w:r>
    </w:p>
    <w:p w:rsidR="00C16445" w:rsidRPr="00D006C9" w:rsidRDefault="00C16445"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Постановление вступает в силу по истечении 6 месяцев со дня его официального опубликования и действует в течение 6 лет со дня его вступления в силу.</w:t>
      </w:r>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p>
    <w:p w:rsidR="00645A92" w:rsidRPr="00D006C9" w:rsidRDefault="00645A92"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lastRenderedPageBreak/>
        <w:t>С 1 января 2021 г. вводятся единые требования к мерам пожарной безопасности в лесах</w:t>
      </w:r>
    </w:p>
    <w:p w:rsidR="00645A92" w:rsidRPr="00D006C9"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23" w:history="1">
        <w:r w:rsidR="00645A92" w:rsidRPr="00D006C9">
          <w:rPr>
            <w:rFonts w:ascii="Times New Roman" w:eastAsia="Times New Roman" w:hAnsi="Times New Roman" w:cs="Times New Roman"/>
            <w:bCs/>
            <w:sz w:val="28"/>
            <w:szCs w:val="28"/>
            <w:lang w:eastAsia="ru-RU"/>
          </w:rPr>
          <w:t>Постановление Правительства РФ от 07.10.2020 № 1614 "Об утверждении Правил пожарной безопасности в лесах"</w:t>
        </w:r>
      </w:hyperlink>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Правила пожарной безопасности в лесах для каждого лесного района устанавливаются Минприроды России.</w:t>
      </w:r>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Меры пожарной безопасности в лесах включают в себя:</w:t>
      </w:r>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предупреждение лесных пожаров (противопожарное обустройство лесов и обеспечение средствами предупреждения и тушения лесных пожаров);</w:t>
      </w:r>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мониторинг пожарной опасности в лесах и лесных пожаров;</w:t>
      </w:r>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разработку и утверждение планов тушения лесных пожаров;</w:t>
      </w:r>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иные меры пожарной безопасности в лесах.</w:t>
      </w:r>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Меры пожарной безопасности осуществляются с учетом целевого назначения земель и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Общие требования пожарной безопасности в лесах включают в себя, в частности, следующие запреты:</w:t>
      </w:r>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D006C9">
        <w:rPr>
          <w:rFonts w:ascii="Times New Roman" w:eastAsia="Times New Roman" w:hAnsi="Times New Roman" w:cs="Times New Roman"/>
          <w:sz w:val="28"/>
          <w:szCs w:val="28"/>
          <w:lang w:eastAsia="ru-RU"/>
        </w:rPr>
        <w:t xml:space="preserve">-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D006C9">
        <w:rPr>
          <w:rFonts w:ascii="Times New Roman" w:eastAsia="Times New Roman" w:hAnsi="Times New Roman" w:cs="Times New Roman"/>
          <w:sz w:val="28"/>
          <w:szCs w:val="28"/>
          <w:lang w:eastAsia="ru-RU"/>
        </w:rPr>
        <w:t>откомлевки</w:t>
      </w:r>
      <w:proofErr w:type="spellEnd"/>
      <w:r w:rsidRPr="00D006C9">
        <w:rPr>
          <w:rFonts w:ascii="Times New Roman" w:eastAsia="Times New Roman" w:hAnsi="Times New Roman" w:cs="Times New Roman"/>
          <w:sz w:val="28"/>
          <w:szCs w:val="28"/>
          <w:lang w:eastAsia="ru-RU"/>
        </w:rPr>
        <w:t>, сучья, хворост) и заготовленной древесины, в местах с</w:t>
      </w:r>
      <w:proofErr w:type="gramEnd"/>
      <w:r w:rsidRPr="00D006C9">
        <w:rPr>
          <w:rFonts w:ascii="Times New Roman" w:eastAsia="Times New Roman" w:hAnsi="Times New Roman" w:cs="Times New Roman"/>
          <w:sz w:val="28"/>
          <w:szCs w:val="28"/>
          <w:lang w:eastAsia="ru-RU"/>
        </w:rPr>
        <w:t xml:space="preserve">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бросать горящие спички, окурки и горячую золу из курительных трубок, стекло (стеклянные бутылки, банки и др.);</w:t>
      </w:r>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выполнять работы с открытым огнем на торфяниках;</w:t>
      </w:r>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D006C9">
        <w:rPr>
          <w:rFonts w:ascii="Times New Roman" w:eastAsia="Times New Roman" w:hAnsi="Times New Roman" w:cs="Times New Roman"/>
          <w:sz w:val="28"/>
          <w:szCs w:val="28"/>
          <w:lang w:eastAsia="ru-RU"/>
        </w:rPr>
        <w:lastRenderedPageBreak/>
        <w:t>- осуществлять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roofErr w:type="gramEnd"/>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D006C9">
        <w:rPr>
          <w:rFonts w:ascii="Times New Roman" w:eastAsia="Times New Roman" w:hAnsi="Times New Roman" w:cs="Times New Roman"/>
          <w:sz w:val="28"/>
          <w:szCs w:val="28"/>
          <w:lang w:eastAsia="ru-RU"/>
        </w:rPr>
        <w:t>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о соблюдении установленных требований и предупреждении возникновения лесных пожаров, а также о способах их тушения.</w:t>
      </w:r>
      <w:proofErr w:type="gramEnd"/>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D006C9">
        <w:rPr>
          <w:rFonts w:ascii="Times New Roman" w:eastAsia="Times New Roman" w:hAnsi="Times New Roman" w:cs="Times New Roman"/>
          <w:sz w:val="28"/>
          <w:szCs w:val="28"/>
          <w:lang w:eastAsia="ru-RU"/>
        </w:rPr>
        <w:t>Также установлены, в частности:</w:t>
      </w:r>
      <w:proofErr w:type="gramEnd"/>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требования к мерам пожарной безопасности в лесах в зависимости от целевого назначения земель и целевого назначения лесов;</w:t>
      </w:r>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требования пожарной безопасности в лесах при проведении рубок лесных насаждений;</w:t>
      </w:r>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требования пожарной безопасности в лесах при проведении переработки лесных ресурсов, заготовке живицы;</w:t>
      </w:r>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требования пожарной безопасности в лесах при размещении и эксплуатации железных и автомобильных дорог.</w:t>
      </w:r>
    </w:p>
    <w:p w:rsidR="00645A92" w:rsidRPr="00D006C9" w:rsidRDefault="00645A9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Настоящее Постановление вступает в силу с 1 января 2021 г. и действует до 1 января 2027 г.</w:t>
      </w:r>
    </w:p>
    <w:p w:rsidR="00645A92" w:rsidRPr="00D006C9" w:rsidRDefault="00645A92" w:rsidP="00D006C9">
      <w:pPr>
        <w:spacing w:after="0" w:line="240" w:lineRule="auto"/>
        <w:ind w:firstLine="709"/>
        <w:jc w:val="both"/>
        <w:rPr>
          <w:rFonts w:ascii="PT Sans" w:eastAsia="Times New Roman" w:hAnsi="PT Sans" w:cs="Arial"/>
          <w:sz w:val="24"/>
          <w:szCs w:val="24"/>
          <w:lang w:eastAsia="ru-RU"/>
        </w:rPr>
      </w:pPr>
    </w:p>
    <w:p w:rsidR="00125588" w:rsidRPr="00D006C9" w:rsidRDefault="00125588" w:rsidP="00D006C9">
      <w:pPr>
        <w:spacing w:after="0" w:line="240" w:lineRule="auto"/>
        <w:ind w:firstLine="709"/>
        <w:jc w:val="both"/>
        <w:outlineLvl w:val="0"/>
        <w:rPr>
          <w:rFonts w:ascii="PT Sans" w:eastAsia="Times New Roman" w:hAnsi="PT Sans" w:cs="Arial"/>
          <w:b/>
          <w:bCs/>
          <w:kern w:val="36"/>
          <w:sz w:val="28"/>
          <w:szCs w:val="28"/>
          <w:lang w:eastAsia="ru-RU"/>
        </w:rPr>
      </w:pPr>
      <w:r w:rsidRPr="00D006C9">
        <w:rPr>
          <w:rFonts w:ascii="PT Sans" w:eastAsia="Times New Roman" w:hAnsi="PT Sans" w:cs="Arial"/>
          <w:b/>
          <w:bCs/>
          <w:kern w:val="36"/>
          <w:sz w:val="28"/>
          <w:szCs w:val="28"/>
          <w:lang w:eastAsia="ru-RU"/>
        </w:rPr>
        <w:t>Определен порядок категорирования объектов транспортной инфраструктуры</w:t>
      </w:r>
    </w:p>
    <w:p w:rsidR="00125588" w:rsidRPr="00D006C9" w:rsidRDefault="005C3F93" w:rsidP="00D006C9">
      <w:pPr>
        <w:spacing w:after="0" w:line="240" w:lineRule="auto"/>
        <w:ind w:firstLine="709"/>
        <w:jc w:val="both"/>
        <w:rPr>
          <w:rFonts w:ascii="PT Sans" w:eastAsia="Times New Roman" w:hAnsi="PT Sans" w:cs="Arial"/>
          <w:sz w:val="28"/>
          <w:szCs w:val="28"/>
          <w:lang w:eastAsia="ru-RU"/>
        </w:rPr>
      </w:pPr>
      <w:hyperlink r:id="rId24" w:history="1">
        <w:r w:rsidR="00125588" w:rsidRPr="00D006C9">
          <w:rPr>
            <w:rFonts w:ascii="Times New Roman" w:eastAsia="Times New Roman" w:hAnsi="Times New Roman" w:cs="Arial"/>
            <w:bCs/>
            <w:sz w:val="28"/>
            <w:szCs w:val="28"/>
            <w:lang w:eastAsia="ru-RU"/>
          </w:rPr>
          <w:t>Постановление Правительства РФ от 03.10.2020 № 1595 "Об утверждении Правил категорирования и установления количества категорий объектов транспортной инфраструктуры"</w:t>
        </w:r>
      </w:hyperlink>
    </w:p>
    <w:p w:rsidR="00125588" w:rsidRPr="00D006C9" w:rsidRDefault="00125588"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Устанавливается не более 5 категорий объектов транспортной инфраструктуры дорожного хозяйства, автомобильного, воздушного, железнодорожного, морского и речного транспорта и объектов инфраструктуры внеуличного транспорта в порядке убывания их значимости - первая, вторая, третья, четвертая и пятая.</w:t>
      </w:r>
    </w:p>
    <w:p w:rsidR="00125588" w:rsidRPr="00D006C9" w:rsidRDefault="00125588"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Процедура категорирования объектов транспортной инфраструктуры состоит из следующих этапов:</w:t>
      </w:r>
    </w:p>
    <w:p w:rsidR="00125588" w:rsidRPr="00D006C9" w:rsidRDefault="00125588"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 xml:space="preserve">- представление субъектом транспортной инфраструктуры в компетентный орган заявления о проведении категорирования, содержащего в себе сведения об объекте и субъекте транспортной инфраструктуры, а также полную и достоверную информацию о количественных показателях критериев категорирования. Допускается представление заявления и информации в электронном виде, подписанных усиленной квалифицированной электронной подписью, при наличии у субъекта транспортной инфраструктуры возможности </w:t>
      </w:r>
      <w:r w:rsidRPr="00D006C9">
        <w:rPr>
          <w:rFonts w:ascii="PT Sans" w:eastAsia="Times New Roman" w:hAnsi="PT Sans" w:cs="Arial"/>
          <w:sz w:val="28"/>
          <w:szCs w:val="28"/>
          <w:lang w:eastAsia="ru-RU"/>
        </w:rPr>
        <w:lastRenderedPageBreak/>
        <w:t>такого представления, а у компетентного органа - получения и обработки их в электронном виде;</w:t>
      </w:r>
    </w:p>
    <w:p w:rsidR="00125588" w:rsidRPr="00D006C9" w:rsidRDefault="00125588"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 проверка при необходимости компетентным органом указанной информации путем межведомственного взаимодействия с государственными органами и организациями, владеющими такой информацией, и получения при необходимости дополнительной информации от субъектов транспортной инфраструктуры;</w:t>
      </w:r>
    </w:p>
    <w:p w:rsidR="00125588" w:rsidRPr="00D006C9" w:rsidRDefault="00125588"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 принятие решения о присвоении категории объекту транспортной инфраструктуры.</w:t>
      </w:r>
    </w:p>
    <w:p w:rsidR="00125588" w:rsidRPr="00D006C9" w:rsidRDefault="00125588" w:rsidP="00D006C9">
      <w:pPr>
        <w:spacing w:after="0" w:line="240" w:lineRule="auto"/>
        <w:ind w:firstLine="709"/>
        <w:jc w:val="both"/>
        <w:rPr>
          <w:rFonts w:ascii="PT Sans" w:eastAsia="Times New Roman" w:hAnsi="PT Sans" w:cs="Arial"/>
          <w:sz w:val="28"/>
          <w:szCs w:val="28"/>
          <w:lang w:eastAsia="ru-RU"/>
        </w:rPr>
      </w:pPr>
    </w:p>
    <w:p w:rsidR="00125588" w:rsidRPr="00D006C9" w:rsidRDefault="00125588"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 xml:space="preserve">Определен порядок участия федерального государственного гражданского служащего на безвозмездной основе в управлении коммерческой организацией </w:t>
      </w:r>
      <w:proofErr w:type="spellStart"/>
      <w:r w:rsidRPr="00D006C9">
        <w:rPr>
          <w:rFonts w:ascii="Times New Roman" w:eastAsia="Times New Roman" w:hAnsi="Times New Roman" w:cs="Times New Roman"/>
          <w:b/>
          <w:bCs/>
          <w:kern w:val="36"/>
          <w:sz w:val="28"/>
          <w:szCs w:val="28"/>
          <w:lang w:eastAsia="ru-RU"/>
        </w:rPr>
        <w:t>госкорпорации</w:t>
      </w:r>
      <w:proofErr w:type="spellEnd"/>
      <w:r w:rsidRPr="00D006C9">
        <w:rPr>
          <w:rFonts w:ascii="Times New Roman" w:eastAsia="Times New Roman" w:hAnsi="Times New Roman" w:cs="Times New Roman"/>
          <w:b/>
          <w:bCs/>
          <w:kern w:val="36"/>
          <w:sz w:val="28"/>
          <w:szCs w:val="28"/>
          <w:lang w:eastAsia="ru-RU"/>
        </w:rPr>
        <w:t>, госкомпании, публично-правовой компании в качестве члена коллегиального органа управления</w:t>
      </w:r>
    </w:p>
    <w:p w:rsidR="00125588" w:rsidRPr="00D006C9"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25" w:history="1">
        <w:proofErr w:type="gramStart"/>
        <w:r w:rsidR="00125588" w:rsidRPr="00D006C9">
          <w:rPr>
            <w:rFonts w:ascii="Times New Roman" w:eastAsia="Times New Roman" w:hAnsi="Times New Roman" w:cs="Times New Roman"/>
            <w:bCs/>
            <w:sz w:val="28"/>
            <w:szCs w:val="28"/>
            <w:lang w:eastAsia="ru-RU"/>
          </w:rPr>
          <w:t>Постановление Правительства РФ от 05.10.2020 № 1602 "Об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w:t>
        </w:r>
      </w:hyperlink>
      <w:proofErr w:type="gramEnd"/>
    </w:p>
    <w:p w:rsidR="00125588" w:rsidRPr="00D006C9" w:rsidRDefault="00125588"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Участие гражданского служащего в управлении указанной организацией не допускается в случае, если такое участие приводит или может привести к конфликту интересов при исполнении должностных обязанностей, а также к нарушению иных ограничений, запретов и обязанностей, установленных Федеральным законом "О противодействии коррупции" и другими федеральными законами.</w:t>
      </w:r>
    </w:p>
    <w:p w:rsidR="00125588" w:rsidRPr="00D006C9" w:rsidRDefault="00125588"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Участие в управлении организацией осуществляется гражданским служащим на безвозмездной основе и вне пределов служебного времени.</w:t>
      </w:r>
    </w:p>
    <w:p w:rsidR="00125588" w:rsidRPr="00D006C9" w:rsidRDefault="00125588"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Гражданский служащий направляет представителю нанимателя ходатайство о разрешении участвовать на безвозмездной основе в управлении организацией в качестве члена коллегиального органа управления этой организации, составленное по утвержденной форме с приложением необходимых документов.</w:t>
      </w:r>
    </w:p>
    <w:p w:rsidR="00125588" w:rsidRPr="00D006C9" w:rsidRDefault="00125588"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Должностные лица подразделения по вопросам государственной службы и кадров осуществляют предварительное рассмотрение ходатайства и подготовку заключения о возможности (невозможности) участия гражданского служащего в управлении организацией.</w:t>
      </w:r>
    </w:p>
    <w:p w:rsidR="00FF0BA5" w:rsidRPr="00D006C9" w:rsidRDefault="00FF0BA5" w:rsidP="00D006C9">
      <w:pPr>
        <w:spacing w:after="0" w:line="240" w:lineRule="auto"/>
        <w:ind w:firstLine="709"/>
        <w:jc w:val="both"/>
        <w:rPr>
          <w:rFonts w:ascii="Times New Roman" w:eastAsia="Times New Roman" w:hAnsi="Times New Roman" w:cs="Times New Roman"/>
          <w:sz w:val="28"/>
          <w:szCs w:val="28"/>
          <w:lang w:eastAsia="ru-RU"/>
        </w:rPr>
      </w:pPr>
    </w:p>
    <w:p w:rsidR="00FF0BA5" w:rsidRPr="00D006C9" w:rsidRDefault="00FF0BA5"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Начиная с 7 октября 2020 г. на 3 месяца продлевается срок действия моратория на возбуждение дел о банкротстве в отношении отдельных должников, осуществляющих деятельность в наиболее пострадавших отраслях российской экономики</w:t>
      </w:r>
    </w:p>
    <w:p w:rsidR="00FF0BA5" w:rsidRPr="00D006C9" w:rsidRDefault="005C3F93" w:rsidP="00D006C9">
      <w:pPr>
        <w:spacing w:after="0" w:line="240" w:lineRule="auto"/>
        <w:ind w:firstLine="709"/>
        <w:jc w:val="both"/>
        <w:rPr>
          <w:rFonts w:ascii="PT Sans" w:eastAsia="Times New Roman" w:hAnsi="PT Sans" w:cs="Arial"/>
          <w:sz w:val="28"/>
          <w:szCs w:val="28"/>
          <w:lang w:eastAsia="ru-RU"/>
        </w:rPr>
      </w:pPr>
      <w:hyperlink r:id="rId26" w:history="1">
        <w:r w:rsidR="00FF0BA5" w:rsidRPr="00D006C9">
          <w:rPr>
            <w:rFonts w:ascii="Times New Roman" w:eastAsia="Times New Roman" w:hAnsi="Times New Roman" w:cs="Arial"/>
            <w:bCs/>
            <w:sz w:val="28"/>
            <w:szCs w:val="28"/>
            <w:lang w:eastAsia="ru-RU"/>
          </w:rPr>
          <w:t>Постановление Правительства РФ от 01.10.2020 № 1587 "О продлении срока действия моратория на возбуждение дел о банкротстве по заявлению кредиторов в отношении отдельных должников"</w:t>
        </w:r>
      </w:hyperlink>
    </w:p>
    <w:p w:rsidR="00FF0BA5" w:rsidRPr="00D006C9" w:rsidRDefault="00FF0BA5"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 xml:space="preserve">Правительством РФ принято решение продлить срок действия моратория на возбуждение дел о банкротстве в отношении организаций и индивидуальных предпринимателей, код основного </w:t>
      </w:r>
      <w:proofErr w:type="gramStart"/>
      <w:r w:rsidRPr="00D006C9">
        <w:rPr>
          <w:rFonts w:ascii="PT Sans" w:eastAsia="Times New Roman" w:hAnsi="PT Sans" w:cs="Arial"/>
          <w:sz w:val="28"/>
          <w:szCs w:val="28"/>
          <w:lang w:eastAsia="ru-RU"/>
        </w:rPr>
        <w:t>вида</w:t>
      </w:r>
      <w:proofErr w:type="gramEnd"/>
      <w:r w:rsidRPr="00D006C9">
        <w:rPr>
          <w:rFonts w:ascii="PT Sans" w:eastAsia="Times New Roman" w:hAnsi="PT Sans" w:cs="Arial"/>
          <w:sz w:val="28"/>
          <w:szCs w:val="28"/>
          <w:lang w:eastAsia="ru-RU"/>
        </w:rPr>
        <w:t xml:space="preserve"> деятельности которых в соответствии с ОКВЭД указан в перечне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D006C9">
        <w:rPr>
          <w:rFonts w:ascii="PT Sans" w:eastAsia="Times New Roman" w:hAnsi="PT Sans" w:cs="Arial"/>
          <w:sz w:val="28"/>
          <w:szCs w:val="28"/>
          <w:lang w:eastAsia="ru-RU"/>
        </w:rPr>
        <w:t>коронавирусной</w:t>
      </w:r>
      <w:proofErr w:type="spellEnd"/>
      <w:r w:rsidRPr="00D006C9">
        <w:rPr>
          <w:rFonts w:ascii="PT Sans" w:eastAsia="Times New Roman" w:hAnsi="PT Sans" w:cs="Arial"/>
          <w:sz w:val="28"/>
          <w:szCs w:val="28"/>
          <w:lang w:eastAsia="ru-RU"/>
        </w:rPr>
        <w:t xml:space="preserve"> инфекции, утвержденном Постановлением Правительства РФ от 3 апреля 2020 г. N 434, включая гостиничный бизнес, предприятия общепита, негосударственные образовательные учреждения, сферу бытовых услуг, непродовольственную розницу.</w:t>
      </w:r>
    </w:p>
    <w:p w:rsidR="00FF0BA5" w:rsidRPr="00D006C9" w:rsidRDefault="00FF0BA5"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ФНС России будет размещать на своем официальном сайте в сети "Интернет":</w:t>
      </w:r>
    </w:p>
    <w:p w:rsidR="00FF0BA5" w:rsidRPr="00D006C9" w:rsidRDefault="00FF0BA5"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перечень кодов ОКВЭД, указанных в перечне пострадавших отраслей российской экономики (с обеспечением его актуализации в соответствии с изменениями, вносимыми в перечень пострадавших отраслей российской экономики);</w:t>
      </w:r>
    </w:p>
    <w:p w:rsidR="00FF0BA5" w:rsidRPr="00D006C9" w:rsidRDefault="00FF0BA5"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изменения, внесенные в перечень пострадавших отраслей российской экономики, - в день вступления в силу акта, которым внесены изменения в перечень пострадавших отраслей российской экономики.</w:t>
      </w:r>
    </w:p>
    <w:p w:rsidR="00FF0BA5" w:rsidRPr="00D006C9" w:rsidRDefault="00FF0BA5"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Осуществление организациями и индивидуальными предпринимателями деятельности по соответствующему виду экономической деятельности определяется по коду основного вида деятельности, сведения о котором содержатся в ЕГРЮЛ либо в ЕГРИП по состоянию на 1 марта 2020 г.</w:t>
      </w:r>
    </w:p>
    <w:p w:rsidR="00FF0BA5" w:rsidRPr="00D006C9" w:rsidRDefault="00FF0BA5"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Настоящее Постановление вступает в силу 7 октября 2020 г. и действует в течение 3 месяцев.</w:t>
      </w:r>
    </w:p>
    <w:p w:rsidR="00595B5E" w:rsidRPr="00D006C9" w:rsidRDefault="00595B5E" w:rsidP="00D006C9">
      <w:pPr>
        <w:spacing w:after="0" w:line="240" w:lineRule="auto"/>
        <w:ind w:firstLine="709"/>
        <w:jc w:val="both"/>
        <w:rPr>
          <w:rFonts w:ascii="PT Sans" w:eastAsia="Times New Roman" w:hAnsi="PT Sans" w:cs="Arial"/>
          <w:sz w:val="28"/>
          <w:szCs w:val="28"/>
          <w:lang w:eastAsia="ru-RU"/>
        </w:rPr>
      </w:pPr>
    </w:p>
    <w:p w:rsidR="00595B5E" w:rsidRPr="00D006C9" w:rsidRDefault="00595B5E"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До 1 июля 2021 г. продлен срок действия аттестаций и лицензий в некоторых видах деятельности</w:t>
      </w:r>
    </w:p>
    <w:p w:rsidR="00595B5E" w:rsidRPr="00D006C9"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27" w:history="1">
        <w:r w:rsidR="00595B5E" w:rsidRPr="00D006C9">
          <w:rPr>
            <w:rFonts w:ascii="Times New Roman" w:eastAsia="Times New Roman" w:hAnsi="Times New Roman" w:cs="Times New Roman"/>
            <w:bCs/>
            <w:sz w:val="28"/>
            <w:szCs w:val="28"/>
            <w:lang w:eastAsia="ru-RU"/>
          </w:rPr>
          <w:t>Постановление Правительства РФ от 01.10.2020 № 1580 "О внесении изменений в Постановление Правительства Российской Федерации от 3 апреля 2020 г. № 440"</w:t>
        </w:r>
      </w:hyperlink>
    </w:p>
    <w:p w:rsidR="00595B5E" w:rsidRPr="00D006C9" w:rsidRDefault="00595B5E"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Установлено, в частности, что до 1 июля 2021 г. продлевается и считается действующей имеющаяся аттестация:</w:t>
      </w:r>
    </w:p>
    <w:p w:rsidR="00595B5E" w:rsidRPr="00D006C9" w:rsidRDefault="00595B5E"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в области промышленной безопасности;</w:t>
      </w:r>
    </w:p>
    <w:p w:rsidR="00595B5E" w:rsidRPr="00D006C9" w:rsidRDefault="00595B5E"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по вопросам безопасности гидротехнических сооружений;</w:t>
      </w:r>
    </w:p>
    <w:p w:rsidR="00595B5E" w:rsidRPr="00D006C9" w:rsidRDefault="00595B5E"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по вопросам безопасности в сфере электроэнергетики.</w:t>
      </w:r>
    </w:p>
    <w:p w:rsidR="00595B5E" w:rsidRPr="00D006C9" w:rsidRDefault="00595B5E"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Очередная аттестация в области промышленной безопасности, по вопросам безопасности гидротехнических сооружений, а также по вопросам безопасности в сфере электроэнергетики может быть проведена:</w:t>
      </w:r>
    </w:p>
    <w:p w:rsidR="00595B5E" w:rsidRPr="00D006C9" w:rsidRDefault="00595B5E"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lastRenderedPageBreak/>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595B5E" w:rsidRPr="00D006C9" w:rsidRDefault="00595B5E"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в аттестационных комиссиях организаций - в случаях, предусмотренных локальными нормативными актами таких организаций.</w:t>
      </w:r>
    </w:p>
    <w:p w:rsidR="00595B5E" w:rsidRPr="00D006C9" w:rsidRDefault="00595B5E"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D006C9">
        <w:rPr>
          <w:rFonts w:ascii="Times New Roman" w:eastAsia="Times New Roman" w:hAnsi="Times New Roman" w:cs="Times New Roman"/>
          <w:sz w:val="28"/>
          <w:szCs w:val="28"/>
          <w:lang w:eastAsia="ru-RU"/>
        </w:rPr>
        <w:t>Также определено,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1 января 2022 г. допускается без переоформления соответствующих лицензий в связи с изменением адреса места осуществления лицензируемого вида деятельности, указанного в лицензии.</w:t>
      </w:r>
      <w:proofErr w:type="gramEnd"/>
      <w:r w:rsidRPr="00D006C9">
        <w:rPr>
          <w:rFonts w:ascii="Times New Roman" w:eastAsia="Times New Roman" w:hAnsi="Times New Roman" w:cs="Times New Roman"/>
          <w:sz w:val="28"/>
          <w:szCs w:val="28"/>
          <w:lang w:eastAsia="ru-RU"/>
        </w:rPr>
        <w:t xml:space="preserve"> Лицензия на указанные виды деятельности подлежит переоформлению в связи с изменением адреса места осуществления лицензируемого вида деятельности, указанного в лицензии, в случае обращения лицензиата с соответствующим заявлением.</w:t>
      </w:r>
    </w:p>
    <w:p w:rsidR="00595B5E" w:rsidRPr="00D006C9" w:rsidRDefault="00595B5E"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xml:space="preserve">Кроме того, предусмотрено, что проведение </w:t>
      </w:r>
      <w:proofErr w:type="gramStart"/>
      <w:r w:rsidRPr="00D006C9">
        <w:rPr>
          <w:rFonts w:ascii="Times New Roman" w:eastAsia="Times New Roman" w:hAnsi="Times New Roman" w:cs="Times New Roman"/>
          <w:sz w:val="28"/>
          <w:szCs w:val="28"/>
          <w:lang w:eastAsia="ru-RU"/>
        </w:rPr>
        <w:t>проверки знания требований охраны труда</w:t>
      </w:r>
      <w:proofErr w:type="gramEnd"/>
      <w:r w:rsidRPr="00D006C9">
        <w:rPr>
          <w:rFonts w:ascii="Times New Roman" w:eastAsia="Times New Roman" w:hAnsi="Times New Roman" w:cs="Times New Roman"/>
          <w:sz w:val="28"/>
          <w:szCs w:val="28"/>
          <w:lang w:eastAsia="ru-RU"/>
        </w:rPr>
        <w:t xml:space="preserve"> и других требований безопасности, предъявляемых к организации и выполнению работ в электроустановках, проверки знания требований по безопасному ведению работ на объектах теплоснабжения до 1 июля 2021 г. не требуется.</w:t>
      </w:r>
    </w:p>
    <w:p w:rsidR="00595B5E" w:rsidRPr="00D006C9" w:rsidRDefault="00595B5E"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Проверка знания требований охраны труда и других требований безопасности, предъявляемых к организации и выполнению работ в электроустановках, проверка знания требований по безопасному ведению работ на объектах теплоснабжения могут быть проведены:</w:t>
      </w:r>
    </w:p>
    <w:p w:rsidR="00595B5E" w:rsidRPr="00D006C9" w:rsidRDefault="00595B5E"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xml:space="preserve">в комиссиях, формируемых </w:t>
      </w:r>
      <w:proofErr w:type="spellStart"/>
      <w:r w:rsidRPr="00D006C9">
        <w:rPr>
          <w:rFonts w:ascii="Times New Roman" w:eastAsia="Times New Roman" w:hAnsi="Times New Roman" w:cs="Times New Roman"/>
          <w:sz w:val="28"/>
          <w:szCs w:val="28"/>
          <w:lang w:eastAsia="ru-RU"/>
        </w:rPr>
        <w:t>Ростехнадзороми</w:t>
      </w:r>
      <w:proofErr w:type="spellEnd"/>
      <w:r w:rsidRPr="00D006C9">
        <w:rPr>
          <w:rFonts w:ascii="Times New Roman" w:eastAsia="Times New Roman" w:hAnsi="Times New Roman" w:cs="Times New Roman"/>
          <w:sz w:val="28"/>
          <w:szCs w:val="28"/>
          <w:lang w:eastAsia="ru-RU"/>
        </w:rPr>
        <w:t xml:space="preserve"> ее территориальными органами, - в случае обращения юридического лица или индивидуального предпринимателя с соответствующим заявлением;</w:t>
      </w:r>
    </w:p>
    <w:p w:rsidR="00595B5E" w:rsidRPr="00D006C9" w:rsidRDefault="00595B5E"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в комиссиях организаций - в случаях, предусмотренных локальными нормативными актами таких организаций.</w:t>
      </w:r>
    </w:p>
    <w:p w:rsidR="00122E19" w:rsidRPr="00D006C9" w:rsidRDefault="00122E19" w:rsidP="00D006C9">
      <w:pPr>
        <w:spacing w:after="0" w:line="240" w:lineRule="auto"/>
        <w:ind w:firstLine="709"/>
        <w:jc w:val="both"/>
        <w:rPr>
          <w:rFonts w:ascii="Times New Roman" w:eastAsia="Times New Roman" w:hAnsi="Times New Roman" w:cs="Times New Roman"/>
          <w:sz w:val="28"/>
          <w:szCs w:val="28"/>
          <w:lang w:eastAsia="ru-RU"/>
        </w:rPr>
      </w:pPr>
    </w:p>
    <w:p w:rsidR="003A15FC" w:rsidRPr="00D006C9" w:rsidRDefault="003A15FC"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Установлен порядок осуществления контроля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и учреждений, специализированных организаций, операторов электронных и специализированных электронных площадок</w:t>
      </w:r>
    </w:p>
    <w:p w:rsidR="003A15FC" w:rsidRPr="00D006C9"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28" w:history="1">
        <w:proofErr w:type="gramStart"/>
        <w:r w:rsidR="003A15FC" w:rsidRPr="00D006C9">
          <w:rPr>
            <w:rFonts w:ascii="Times New Roman" w:eastAsia="Times New Roman" w:hAnsi="Times New Roman" w:cs="Times New Roman"/>
            <w:bCs/>
            <w:sz w:val="28"/>
            <w:szCs w:val="28"/>
            <w:lang w:eastAsia="ru-RU"/>
          </w:rPr>
          <w:t>Постановление Правительства РФ от 01.10.2020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w:t>
        </w:r>
        <w:proofErr w:type="gramEnd"/>
        <w:r w:rsidR="003A15FC" w:rsidRPr="00D006C9">
          <w:rPr>
            <w:rFonts w:ascii="Times New Roman" w:eastAsia="Times New Roman" w:hAnsi="Times New Roman" w:cs="Times New Roman"/>
            <w:bCs/>
            <w:sz w:val="28"/>
            <w:szCs w:val="28"/>
            <w:lang w:eastAsia="ru-RU"/>
          </w:rPr>
          <w:t>, принятых по ним решений и выданных предписаний, представлений"</w:t>
        </w:r>
      </w:hyperlink>
    </w:p>
    <w:p w:rsidR="003A15FC" w:rsidRPr="00D006C9" w:rsidRDefault="003A15FC"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lastRenderedPageBreak/>
        <w:t>Утвержденные правила определяют в том числе:</w:t>
      </w:r>
    </w:p>
    <w:p w:rsidR="003A15FC" w:rsidRPr="00D006C9" w:rsidRDefault="003A15FC"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D006C9">
        <w:rPr>
          <w:rFonts w:ascii="Times New Roman" w:eastAsia="Times New Roman" w:hAnsi="Times New Roman" w:cs="Times New Roman"/>
          <w:sz w:val="28"/>
          <w:szCs w:val="28"/>
          <w:lang w:eastAsia="ru-RU"/>
        </w:rPr>
        <w:t xml:space="preserve">порядок организации, предмет, форму, сроки, периодичность проведения плановых (внеплановых) проверок в отношении указанных субъектов контроля, проводимых органами контроля, указанными в пункте 1 части 1 статьи 99 Закона № 44-ФЗ на предмет соответствия действий (бездействия) субъектов контроля требованиям законодательства РФ и иных нормативных правовых актов о контрактной системе в сфере </w:t>
      </w:r>
      <w:proofErr w:type="spellStart"/>
      <w:r w:rsidRPr="00D006C9">
        <w:rPr>
          <w:rFonts w:ascii="Times New Roman" w:eastAsia="Times New Roman" w:hAnsi="Times New Roman" w:cs="Times New Roman"/>
          <w:sz w:val="28"/>
          <w:szCs w:val="28"/>
          <w:lang w:eastAsia="ru-RU"/>
        </w:rPr>
        <w:t>госзакупок</w:t>
      </w:r>
      <w:proofErr w:type="spellEnd"/>
      <w:r w:rsidRPr="00D006C9">
        <w:rPr>
          <w:rFonts w:ascii="Times New Roman" w:eastAsia="Times New Roman" w:hAnsi="Times New Roman" w:cs="Times New Roman"/>
          <w:sz w:val="28"/>
          <w:szCs w:val="28"/>
          <w:lang w:eastAsia="ru-RU"/>
        </w:rPr>
        <w:t>, порядок оформления результатов таких проверок;</w:t>
      </w:r>
      <w:proofErr w:type="gramEnd"/>
    </w:p>
    <w:p w:rsidR="003A15FC" w:rsidRPr="00D006C9" w:rsidRDefault="003A15FC"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критерии отнесения субъекта контроля к определенной категории риска;</w:t>
      </w:r>
    </w:p>
    <w:p w:rsidR="003A15FC" w:rsidRPr="00D006C9" w:rsidRDefault="003A15FC"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порядок и сроки направления и исполнения предписаний контрольных органов;</w:t>
      </w:r>
    </w:p>
    <w:p w:rsidR="003A15FC" w:rsidRPr="00D006C9" w:rsidRDefault="003A15FC"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перечень должностных лиц контрольных органов, уполномоченных на проведение проверок, а также их права, обязанности и ответственность;</w:t>
      </w:r>
    </w:p>
    <w:p w:rsidR="003A15FC" w:rsidRPr="00D006C9" w:rsidRDefault="003A15FC"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порядок действий контрольных органов, их должностных лиц при неисполнении субъектами контроля предписаний таких органов,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A15FC" w:rsidRPr="00D006C9" w:rsidRDefault="003A15FC"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товаров, работ, услуг,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w:t>
      </w:r>
    </w:p>
    <w:p w:rsidR="003A15FC" w:rsidRPr="00D006C9" w:rsidRDefault="003A15FC"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Корреспондирующие изменения внесены в Постановление Правительства РФ от 27.10.2015 № 1148 "О порядке ведения реестра жалоб, плановых и внеплановых проверок, принятых по ним решений и выданных предписаний, представлений".</w:t>
      </w:r>
    </w:p>
    <w:p w:rsidR="003A15FC" w:rsidRPr="00D006C9" w:rsidRDefault="003A15FC"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Постановление вступает в силу со дня его официального опубликования, за исключением отдельных положений.</w:t>
      </w:r>
    </w:p>
    <w:p w:rsidR="00122E19" w:rsidRPr="00D006C9" w:rsidRDefault="00122E19" w:rsidP="00D006C9">
      <w:pPr>
        <w:spacing w:after="0" w:line="240" w:lineRule="auto"/>
        <w:ind w:firstLine="709"/>
        <w:jc w:val="both"/>
        <w:rPr>
          <w:rFonts w:ascii="Times New Roman" w:eastAsia="Times New Roman" w:hAnsi="Times New Roman" w:cs="Times New Roman"/>
          <w:sz w:val="28"/>
          <w:szCs w:val="28"/>
          <w:lang w:eastAsia="ru-RU"/>
        </w:rPr>
      </w:pPr>
    </w:p>
    <w:p w:rsidR="00122E19" w:rsidRPr="00D006C9" w:rsidRDefault="00122E19"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До 1 января 2022 г. приостановлена индексация размера возмещения процессуальных издержек, связанных с выплатой вознаграждения адвокатам, участвующим в уголовных делах по назначению дознавателя, следователя или суда</w:t>
      </w:r>
    </w:p>
    <w:p w:rsidR="00122E19" w:rsidRPr="00D006C9" w:rsidRDefault="00122E19"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w:t>
      </w:r>
      <w:hyperlink r:id="rId29" w:history="1">
        <w:r w:rsidRPr="00D006C9">
          <w:rPr>
            <w:rFonts w:ascii="Times New Roman" w:eastAsia="Times New Roman" w:hAnsi="Times New Roman" w:cs="Times New Roman"/>
            <w:bCs/>
            <w:sz w:val="28"/>
            <w:szCs w:val="28"/>
            <w:lang w:eastAsia="ru-RU"/>
          </w:rPr>
          <w:t>Постановление Правительства РФ от 29.09.2020 № 1561 "О приостановлении действия пункта 2 Постановления Правительства Российской Федерации от 1 декабря 2012 г. № 1240"</w:t>
        </w:r>
      </w:hyperlink>
    </w:p>
    <w:p w:rsidR="00122E19" w:rsidRPr="00D006C9" w:rsidRDefault="00122E19"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Приостановлено действие пункта 2 Постановления Правительства РФ от 1 декабря 2012 г. № 1240, которым установлен порядок возмещения процессуальных издержек, связанных с производством по уголовному делу.</w:t>
      </w:r>
    </w:p>
    <w:p w:rsidR="00754153" w:rsidRPr="00D006C9" w:rsidRDefault="00754153" w:rsidP="00D006C9">
      <w:pPr>
        <w:spacing w:after="0" w:line="240" w:lineRule="auto"/>
        <w:ind w:firstLine="709"/>
        <w:jc w:val="both"/>
        <w:rPr>
          <w:rFonts w:ascii="Times New Roman" w:eastAsia="Times New Roman" w:hAnsi="Times New Roman" w:cs="Times New Roman"/>
          <w:sz w:val="28"/>
          <w:szCs w:val="28"/>
          <w:lang w:eastAsia="ru-RU"/>
        </w:rPr>
      </w:pPr>
    </w:p>
    <w:p w:rsidR="00D006C9" w:rsidRDefault="00D006C9"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D006C9" w:rsidRDefault="00D006C9"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754153" w:rsidRPr="00D006C9" w:rsidRDefault="00754153"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lastRenderedPageBreak/>
        <w:t>Программа по возмещению туристам части стоимости туристской услуги (</w:t>
      </w:r>
      <w:proofErr w:type="gramStart"/>
      <w:r w:rsidRPr="00D006C9">
        <w:rPr>
          <w:rFonts w:ascii="Times New Roman" w:eastAsia="Times New Roman" w:hAnsi="Times New Roman" w:cs="Times New Roman"/>
          <w:b/>
          <w:bCs/>
          <w:kern w:val="36"/>
          <w:sz w:val="28"/>
          <w:szCs w:val="28"/>
          <w:lang w:eastAsia="ru-RU"/>
        </w:rPr>
        <w:t>туристический</w:t>
      </w:r>
      <w:proofErr w:type="gramEnd"/>
      <w:r w:rsidRPr="00D006C9">
        <w:rPr>
          <w:rFonts w:ascii="Times New Roman" w:eastAsia="Times New Roman" w:hAnsi="Times New Roman" w:cs="Times New Roman"/>
          <w:b/>
          <w:bCs/>
          <w:kern w:val="36"/>
          <w:sz w:val="28"/>
          <w:szCs w:val="28"/>
          <w:lang w:eastAsia="ru-RU"/>
        </w:rPr>
        <w:t xml:space="preserve"> </w:t>
      </w:r>
      <w:proofErr w:type="spellStart"/>
      <w:r w:rsidRPr="00D006C9">
        <w:rPr>
          <w:rFonts w:ascii="Times New Roman" w:eastAsia="Times New Roman" w:hAnsi="Times New Roman" w:cs="Times New Roman"/>
          <w:b/>
          <w:bCs/>
          <w:kern w:val="36"/>
          <w:sz w:val="28"/>
          <w:szCs w:val="28"/>
          <w:lang w:eastAsia="ru-RU"/>
        </w:rPr>
        <w:t>кешбэк</w:t>
      </w:r>
      <w:proofErr w:type="spellEnd"/>
      <w:r w:rsidRPr="00D006C9">
        <w:rPr>
          <w:rFonts w:ascii="Times New Roman" w:eastAsia="Times New Roman" w:hAnsi="Times New Roman" w:cs="Times New Roman"/>
          <w:b/>
          <w:bCs/>
          <w:kern w:val="36"/>
          <w:sz w:val="28"/>
          <w:szCs w:val="28"/>
          <w:lang w:eastAsia="ru-RU"/>
        </w:rPr>
        <w:t>) продлена до 10 января 2021 года</w:t>
      </w:r>
    </w:p>
    <w:p w:rsidR="00754153" w:rsidRPr="00D006C9"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30" w:history="1">
        <w:r w:rsidR="00754153" w:rsidRPr="00D006C9">
          <w:rPr>
            <w:rFonts w:ascii="Times New Roman" w:eastAsia="Times New Roman" w:hAnsi="Times New Roman" w:cs="Times New Roman"/>
            <w:bCs/>
            <w:sz w:val="28"/>
            <w:szCs w:val="28"/>
            <w:lang w:eastAsia="ru-RU"/>
          </w:rPr>
          <w:t>Постановление Правительства РФ от 30.09.2020 № 1567 "О внесении изменений в Правила предоставления в 2020 году из федерального бюджета субсидии акционерному обществу "Национальная система платежных карт" на стимулирование доступных внутренних туристических поездок через возмещение части стоимости оплаченной туристской услуги"</w:t>
        </w:r>
      </w:hyperlink>
    </w:p>
    <w:p w:rsidR="00754153" w:rsidRPr="00D006C9" w:rsidRDefault="00754153"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Минимальная продолжительность тура или проживания в гостинице сокращена с 4-х до 2-х ночей, минимальная стоимость туристской услуги больше не ограничивается (ранее - не менее 25 тыс. рублей).</w:t>
      </w:r>
    </w:p>
    <w:p w:rsidR="00754153" w:rsidRPr="00D006C9" w:rsidRDefault="00754153"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Условие оплаты стоимости тура картой "Мир" осталось прежним. На нее будет осуществляться причитающаяся туристу выплата в размере 20 процентов стоимости тура, но не более 20 тыс. рублей (ранее - не более 15000 рублей).</w:t>
      </w:r>
    </w:p>
    <w:p w:rsidR="00754153" w:rsidRPr="00D006C9" w:rsidRDefault="00754153"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xml:space="preserve">Кроме того, теперь в программе могут участвовать не только гостиницы, санатории и туроператоры, но и туристические </w:t>
      </w:r>
      <w:proofErr w:type="spellStart"/>
      <w:r w:rsidRPr="00D006C9">
        <w:rPr>
          <w:rFonts w:ascii="Times New Roman" w:eastAsia="Times New Roman" w:hAnsi="Times New Roman" w:cs="Times New Roman"/>
          <w:sz w:val="28"/>
          <w:szCs w:val="28"/>
          <w:lang w:eastAsia="ru-RU"/>
        </w:rPr>
        <w:t>агрегаторы</w:t>
      </w:r>
      <w:proofErr w:type="spellEnd"/>
      <w:r w:rsidRPr="00D006C9">
        <w:rPr>
          <w:rFonts w:ascii="Times New Roman" w:eastAsia="Times New Roman" w:hAnsi="Times New Roman" w:cs="Times New Roman"/>
          <w:sz w:val="28"/>
          <w:szCs w:val="28"/>
          <w:lang w:eastAsia="ru-RU"/>
        </w:rPr>
        <w:t>. </w:t>
      </w:r>
    </w:p>
    <w:p w:rsidR="00754153" w:rsidRPr="00D006C9" w:rsidRDefault="00754153"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Напомним, что программа возмещения части стоимости оплаченной туристской услуги направлена на стимулирование внутреннего туризма.</w:t>
      </w:r>
    </w:p>
    <w:p w:rsidR="00822C6B" w:rsidRPr="00D006C9" w:rsidRDefault="00822C6B" w:rsidP="00D006C9">
      <w:pPr>
        <w:spacing w:after="0" w:line="240" w:lineRule="auto"/>
        <w:ind w:firstLine="709"/>
        <w:jc w:val="both"/>
        <w:rPr>
          <w:rFonts w:ascii="PT Sans" w:eastAsia="Times New Roman" w:hAnsi="PT Sans" w:cs="Arial"/>
          <w:sz w:val="24"/>
          <w:szCs w:val="24"/>
          <w:lang w:eastAsia="ru-RU"/>
        </w:rPr>
      </w:pPr>
    </w:p>
    <w:p w:rsidR="00822C6B" w:rsidRPr="00D006C9" w:rsidRDefault="00822C6B" w:rsidP="00D006C9">
      <w:pPr>
        <w:spacing w:after="0" w:line="240" w:lineRule="auto"/>
        <w:ind w:firstLine="709"/>
        <w:jc w:val="both"/>
        <w:outlineLvl w:val="0"/>
        <w:rPr>
          <w:rFonts w:ascii="PT Sans" w:eastAsia="Times New Roman" w:hAnsi="PT Sans" w:cs="Arial"/>
          <w:b/>
          <w:bCs/>
          <w:kern w:val="36"/>
          <w:sz w:val="28"/>
          <w:szCs w:val="28"/>
          <w:lang w:eastAsia="ru-RU"/>
        </w:rPr>
      </w:pPr>
      <w:r w:rsidRPr="00D006C9">
        <w:rPr>
          <w:rFonts w:ascii="PT Sans" w:eastAsia="Times New Roman" w:hAnsi="PT Sans" w:cs="Arial"/>
          <w:b/>
          <w:bCs/>
          <w:kern w:val="36"/>
          <w:sz w:val="28"/>
          <w:szCs w:val="28"/>
          <w:lang w:eastAsia="ru-RU"/>
        </w:rPr>
        <w:t>С 1 января 2021 заработают новые Правила бытового обслуживания населения</w:t>
      </w:r>
    </w:p>
    <w:p w:rsidR="00822C6B" w:rsidRPr="00D006C9" w:rsidRDefault="005C3F93" w:rsidP="00D006C9">
      <w:pPr>
        <w:spacing w:after="0" w:line="240" w:lineRule="auto"/>
        <w:ind w:firstLine="709"/>
        <w:jc w:val="both"/>
        <w:rPr>
          <w:rFonts w:ascii="PT Sans" w:eastAsia="Times New Roman" w:hAnsi="PT Sans" w:cs="Arial"/>
          <w:sz w:val="28"/>
          <w:szCs w:val="28"/>
          <w:lang w:eastAsia="ru-RU"/>
        </w:rPr>
      </w:pPr>
      <w:hyperlink r:id="rId31" w:history="1">
        <w:r w:rsidR="00822C6B" w:rsidRPr="00D006C9">
          <w:rPr>
            <w:rFonts w:ascii="Times New Roman" w:eastAsia="Times New Roman" w:hAnsi="Times New Roman" w:cs="Arial"/>
            <w:bCs/>
            <w:sz w:val="28"/>
            <w:szCs w:val="28"/>
            <w:lang w:eastAsia="ru-RU"/>
          </w:rPr>
          <w:t>Постановление Правительства РФ от 21.09.2020 № 1514 "Об утверждении Правил бытового обслуживания населения"</w:t>
        </w:r>
      </w:hyperlink>
    </w:p>
    <w:p w:rsidR="00822C6B" w:rsidRPr="00D006C9" w:rsidRDefault="00822C6B"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С указанной даты на основании Постановления Правительства РФ от 11.07.2020 № 1036 утрачивают силу действующие в настоящее время правила, утвержденные еще в 1997 году.</w:t>
      </w:r>
    </w:p>
    <w:p w:rsidR="00822C6B" w:rsidRPr="00D006C9" w:rsidRDefault="00822C6B"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Новые правила будут действовать до 1 января 2027 года.</w:t>
      </w:r>
    </w:p>
    <w:p w:rsidR="00822C6B" w:rsidRPr="00D006C9" w:rsidRDefault="00822C6B"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Правилами устанавливаются требования о предоставлении потребителю наиболее полной информации об исполнителе, предоставляемых услугах (выполняемых работах), формах обслуживания и других данных, связанных со спецификой услуг (работ).</w:t>
      </w:r>
    </w:p>
    <w:p w:rsidR="00822C6B" w:rsidRPr="00D006C9" w:rsidRDefault="00822C6B"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Прописаны также требования к порядку оказания услуг (выполнения работ), их оплате потребителем, установлены особенности оказания отдельных видов работ (услуг).</w:t>
      </w:r>
    </w:p>
    <w:p w:rsidR="003F2D1A" w:rsidRPr="00D006C9" w:rsidRDefault="003F2D1A"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910D0B" w:rsidRPr="00D006C9" w:rsidRDefault="00910D0B"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 xml:space="preserve">Уточнен порядок контроля за решениями, принятыми по результатам проведения </w:t>
      </w:r>
      <w:proofErr w:type="gramStart"/>
      <w:r w:rsidRPr="00D006C9">
        <w:rPr>
          <w:rFonts w:ascii="Times New Roman" w:eastAsia="Times New Roman" w:hAnsi="Times New Roman" w:cs="Times New Roman"/>
          <w:b/>
          <w:bCs/>
          <w:kern w:val="36"/>
          <w:sz w:val="28"/>
          <w:szCs w:val="28"/>
          <w:lang w:eastAsia="ru-RU"/>
        </w:rPr>
        <w:t>медико-социальной</w:t>
      </w:r>
      <w:proofErr w:type="gramEnd"/>
      <w:r w:rsidRPr="00D006C9">
        <w:rPr>
          <w:rFonts w:ascii="Times New Roman" w:eastAsia="Times New Roman" w:hAnsi="Times New Roman" w:cs="Times New Roman"/>
          <w:b/>
          <w:bCs/>
          <w:kern w:val="36"/>
          <w:sz w:val="28"/>
          <w:szCs w:val="28"/>
          <w:lang w:eastAsia="ru-RU"/>
        </w:rPr>
        <w:t xml:space="preserve"> экспертизы о признании лица инвалидом</w:t>
      </w:r>
    </w:p>
    <w:p w:rsidR="00910D0B" w:rsidRPr="00B43BE4"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32" w:history="1">
        <w:r w:rsidR="00910D0B" w:rsidRPr="00B43BE4">
          <w:rPr>
            <w:rFonts w:ascii="Times New Roman" w:eastAsia="Times New Roman" w:hAnsi="Times New Roman" w:cs="Times New Roman"/>
            <w:bCs/>
            <w:sz w:val="28"/>
            <w:szCs w:val="28"/>
            <w:lang w:eastAsia="ru-RU"/>
          </w:rPr>
          <w:t>Постановление Правительства РФ от 24.09.2020 № 1545 "О внесении изменений в Правила признания лица инвалидом"</w:t>
        </w:r>
      </w:hyperlink>
    </w:p>
    <w:p w:rsidR="00910D0B" w:rsidRPr="00D006C9" w:rsidRDefault="00910D0B"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xml:space="preserve">В Порядок признания лица инвалидом внесено </w:t>
      </w:r>
      <w:proofErr w:type="gramStart"/>
      <w:r w:rsidRPr="00D006C9">
        <w:rPr>
          <w:rFonts w:ascii="Times New Roman" w:eastAsia="Times New Roman" w:hAnsi="Times New Roman" w:cs="Times New Roman"/>
          <w:sz w:val="28"/>
          <w:szCs w:val="28"/>
          <w:lang w:eastAsia="ru-RU"/>
        </w:rPr>
        <w:t>дополнение</w:t>
      </w:r>
      <w:proofErr w:type="gramEnd"/>
      <w:r w:rsidRPr="00D006C9">
        <w:rPr>
          <w:rFonts w:ascii="Times New Roman" w:eastAsia="Times New Roman" w:hAnsi="Times New Roman" w:cs="Times New Roman"/>
          <w:sz w:val="28"/>
          <w:szCs w:val="28"/>
          <w:lang w:eastAsia="ru-RU"/>
        </w:rPr>
        <w:t xml:space="preserve"> согласно которому контроль за решениями, принятыми бюро, главным бюро, осуществляется соответственно главным бюро, Федеральным бюро в соответствии с порядком, утверждаемым Министерством труда и социальной защиты Российской Федерации.</w:t>
      </w:r>
    </w:p>
    <w:p w:rsidR="00B52571" w:rsidRPr="00D006C9" w:rsidRDefault="00B52571" w:rsidP="00D006C9">
      <w:pPr>
        <w:pStyle w:val="1"/>
        <w:spacing w:before="0" w:after="0" w:line="240" w:lineRule="auto"/>
        <w:ind w:firstLine="709"/>
        <w:jc w:val="both"/>
        <w:rPr>
          <w:rFonts w:cs="Arial"/>
          <w:sz w:val="28"/>
          <w:szCs w:val="28"/>
        </w:rPr>
      </w:pPr>
      <w:r w:rsidRPr="00D006C9">
        <w:rPr>
          <w:rFonts w:cs="Arial"/>
          <w:sz w:val="28"/>
          <w:szCs w:val="28"/>
        </w:rPr>
        <w:lastRenderedPageBreak/>
        <w:t>С 1 января 2021 г. устанавливаются требования к организации и осуществлению организованной перевозки группы детей автобусами в городском, пригородном и междугородном сообщении</w:t>
      </w:r>
    </w:p>
    <w:p w:rsidR="00B52571" w:rsidRPr="00B43BE4"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33" w:history="1">
        <w:r w:rsidR="00B52571" w:rsidRPr="00B43BE4">
          <w:rPr>
            <w:rFonts w:ascii="Times New Roman" w:eastAsia="Times New Roman" w:hAnsi="Times New Roman" w:cs="Times New Roman"/>
            <w:bCs/>
            <w:sz w:val="28"/>
            <w:szCs w:val="28"/>
            <w:lang w:eastAsia="ru-RU"/>
          </w:rPr>
          <w:t>Постановление Правительства РФ от 23.09.2020 № 1527 "Об утверждении Правил организованной перевозки группы детей автобусами"</w:t>
        </w:r>
      </w:hyperlink>
    </w:p>
    <w:p w:rsidR="00B52571" w:rsidRPr="00D006C9" w:rsidRDefault="00B5257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w:t>
      </w:r>
    </w:p>
    <w:p w:rsidR="00B52571" w:rsidRPr="00D006C9" w:rsidRDefault="00B5257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Госавтоинспекции на районном уровне подается уведомление об организованной перевозке группы детей.</w:t>
      </w:r>
    </w:p>
    <w:p w:rsidR="00B52571" w:rsidRPr="00D006C9" w:rsidRDefault="00B5257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В случае если указанная перевозка осуществляется 3 автобусами и более, перед ее началом подается заявка на сопровождение автобусов патрульным автомобилем (патрульными автомобилями) подразделения Госавтоинспекции.</w:t>
      </w:r>
    </w:p>
    <w:p w:rsidR="00B52571" w:rsidRPr="00D006C9" w:rsidRDefault="00B5257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Уведомление подается организатором перевозки, в том числе фрахтователем или фрахтовщиком (если перевозка осуществляется по договору фрахтования), в соответствии с формой, установленной МВД России.</w:t>
      </w:r>
    </w:p>
    <w:p w:rsidR="00B52571" w:rsidRPr="00D006C9" w:rsidRDefault="00B5257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Подача уведомления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B52571" w:rsidRPr="00D006C9" w:rsidRDefault="00B5257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Если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B52571" w:rsidRPr="00D006C9" w:rsidRDefault="00B5257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Организатор перевозки назначает в каждый автобус сопровождающих лиц.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w:t>
      </w:r>
    </w:p>
    <w:p w:rsidR="00B52571" w:rsidRPr="00D006C9" w:rsidRDefault="00B5257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B52571" w:rsidRPr="00D006C9" w:rsidRDefault="00B5257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После 23 часов расстояние перевозки не должно превышать 100 километров.</w:t>
      </w:r>
    </w:p>
    <w:p w:rsidR="00B52571" w:rsidRPr="00D006C9" w:rsidRDefault="00B5257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Для осуществления организованной перевозки группы детей используется автобус, оборудованный ремнями безопасности.</w:t>
      </w:r>
    </w:p>
    <w:p w:rsidR="00B52571" w:rsidRPr="00D006C9" w:rsidRDefault="00B5257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lastRenderedPageBreak/>
        <w:t xml:space="preserve">К управлению автобусами, осуществляющими организованную перевозку группы детей, допускаются водители, </w:t>
      </w:r>
      <w:proofErr w:type="gramStart"/>
      <w:r w:rsidRPr="00D006C9">
        <w:rPr>
          <w:rFonts w:ascii="Times New Roman" w:eastAsia="Times New Roman" w:hAnsi="Times New Roman" w:cs="Times New Roman"/>
          <w:sz w:val="28"/>
          <w:szCs w:val="28"/>
          <w:lang w:eastAsia="ru-RU"/>
        </w:rPr>
        <w:t>имеющие</w:t>
      </w:r>
      <w:proofErr w:type="gramEnd"/>
      <w:r w:rsidRPr="00D006C9">
        <w:rPr>
          <w:rFonts w:ascii="Times New Roman" w:eastAsia="Times New Roman" w:hAnsi="Times New Roman" w:cs="Times New Roman"/>
          <w:sz w:val="28"/>
          <w:szCs w:val="28"/>
          <w:lang w:eastAsia="ru-RU"/>
        </w:rPr>
        <w:t xml:space="preserve"> в том числе стаж работы в качестве водителя транспортного средства категории "D" не менее одного года из последних 2 лет.</w:t>
      </w:r>
    </w:p>
    <w:p w:rsidR="00B52571" w:rsidRPr="00D006C9" w:rsidRDefault="00B52571"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Настоящее постановление вступает в силу с 1 января 2021 г. и действует до 1 января 2027 г.</w:t>
      </w:r>
    </w:p>
    <w:p w:rsidR="003F2D1A" w:rsidRPr="00D006C9" w:rsidRDefault="003F2D1A" w:rsidP="00D006C9">
      <w:pPr>
        <w:spacing w:after="0" w:line="240" w:lineRule="auto"/>
        <w:ind w:firstLine="709"/>
        <w:jc w:val="both"/>
        <w:rPr>
          <w:rFonts w:ascii="Times New Roman" w:eastAsia="Times New Roman" w:hAnsi="Times New Roman" w:cs="Times New Roman"/>
          <w:sz w:val="28"/>
          <w:szCs w:val="28"/>
          <w:lang w:eastAsia="ru-RU"/>
        </w:rPr>
      </w:pPr>
    </w:p>
    <w:p w:rsidR="002F6E3B" w:rsidRPr="00D006C9" w:rsidRDefault="002F6E3B" w:rsidP="00D006C9">
      <w:pPr>
        <w:pStyle w:val="1"/>
        <w:spacing w:before="0" w:after="0" w:line="240" w:lineRule="auto"/>
        <w:ind w:firstLine="709"/>
        <w:jc w:val="both"/>
        <w:rPr>
          <w:rFonts w:ascii="Times New Roman" w:hAnsi="Times New Roman"/>
          <w:sz w:val="28"/>
          <w:szCs w:val="28"/>
        </w:rPr>
      </w:pPr>
      <w:r w:rsidRPr="00D006C9">
        <w:rPr>
          <w:rFonts w:ascii="Times New Roman" w:hAnsi="Times New Roman"/>
          <w:sz w:val="28"/>
          <w:szCs w:val="28"/>
        </w:rPr>
        <w:t>Актуализирован порядок государственного регулирования цен на лекарственные препараты, включенные в перечень ЖНВЛП</w:t>
      </w:r>
    </w:p>
    <w:p w:rsidR="002F6E3B" w:rsidRPr="00B43BE4"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34" w:history="1">
        <w:r w:rsidR="002F6E3B" w:rsidRPr="00B43BE4">
          <w:rPr>
            <w:rFonts w:ascii="Times New Roman" w:eastAsia="Times New Roman" w:hAnsi="Times New Roman" w:cs="Times New Roman"/>
            <w:bCs/>
            <w:sz w:val="28"/>
            <w:szCs w:val="28"/>
            <w:lang w:eastAsia="ru-RU"/>
          </w:rPr>
          <w:t>Постановление Правительства РФ от 24.09.2020 №1541 "О внесении изменений в некоторые акты Правительства Российской Федерации"</w:t>
        </w:r>
      </w:hyperlink>
    </w:p>
    <w:p w:rsidR="002F6E3B" w:rsidRPr="00D006C9" w:rsidRDefault="002F6E3B"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xml:space="preserve">В соответствии с требованиями Федерального закона от 27.12.2019 № 475-ФЗ "О внесении изменений в Федеральный закон "Об обращении лекарственных средств" и Федеральный закон "О внесении изменений в Федеральный закон "Об обращении лекарственных средств" внесены поправки </w:t>
      </w:r>
      <w:proofErr w:type="gramStart"/>
      <w:r w:rsidRPr="00D006C9">
        <w:rPr>
          <w:rFonts w:ascii="Times New Roman" w:eastAsia="Times New Roman" w:hAnsi="Times New Roman" w:cs="Times New Roman"/>
          <w:sz w:val="28"/>
          <w:szCs w:val="28"/>
          <w:lang w:eastAsia="ru-RU"/>
        </w:rPr>
        <w:t>в</w:t>
      </w:r>
      <w:proofErr w:type="gramEnd"/>
      <w:r w:rsidRPr="00D006C9">
        <w:rPr>
          <w:rFonts w:ascii="Times New Roman" w:eastAsia="Times New Roman" w:hAnsi="Times New Roman" w:cs="Times New Roman"/>
          <w:sz w:val="28"/>
          <w:szCs w:val="28"/>
          <w:lang w:eastAsia="ru-RU"/>
        </w:rPr>
        <w:t>:</w:t>
      </w:r>
    </w:p>
    <w:p w:rsidR="002F6E3B" w:rsidRPr="00D006C9" w:rsidRDefault="002F6E3B"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Постановление Правительства РФ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2F6E3B" w:rsidRPr="00D006C9" w:rsidRDefault="002F6E3B"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D006C9">
        <w:rPr>
          <w:rFonts w:ascii="Times New Roman" w:eastAsia="Times New Roman" w:hAnsi="Times New Roman" w:cs="Times New Roman"/>
          <w:sz w:val="28"/>
          <w:szCs w:val="28"/>
          <w:lang w:eastAsia="ru-RU"/>
        </w:rPr>
        <w:t>Постановление Правительства РФ от 31.12.2010 № 1221 "О порядке выдачи органам исполнительной власти субъектов Российской Федерации предписаний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roofErr w:type="gramEnd"/>
    </w:p>
    <w:p w:rsidR="002F6E3B" w:rsidRPr="00D006C9" w:rsidRDefault="002F6E3B"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xml:space="preserve">Положение о региональном государственном </w:t>
      </w:r>
      <w:proofErr w:type="gramStart"/>
      <w:r w:rsidRPr="00D006C9">
        <w:rPr>
          <w:rFonts w:ascii="Times New Roman" w:eastAsia="Times New Roman" w:hAnsi="Times New Roman" w:cs="Times New Roman"/>
          <w:sz w:val="28"/>
          <w:szCs w:val="28"/>
          <w:lang w:eastAsia="ru-RU"/>
        </w:rPr>
        <w:t>контроле за</w:t>
      </w:r>
      <w:proofErr w:type="gramEnd"/>
      <w:r w:rsidRPr="00D006C9">
        <w:rPr>
          <w:rFonts w:ascii="Times New Roman" w:eastAsia="Times New Roman" w:hAnsi="Times New Roman" w:cs="Times New Roman"/>
          <w:sz w:val="28"/>
          <w:szCs w:val="28"/>
          <w:lang w:eastAsia="ru-RU"/>
        </w:rPr>
        <w:t xml:space="preserve"> применением цен на лекарственные препараты, включенные в перечень жизненно необходимых и важнейших лекарственных пре№ 434.</w:t>
      </w:r>
    </w:p>
    <w:p w:rsidR="003308E0" w:rsidRPr="00D006C9" w:rsidRDefault="003308E0" w:rsidP="00D006C9">
      <w:pPr>
        <w:spacing w:after="0" w:line="240" w:lineRule="auto"/>
        <w:ind w:firstLine="709"/>
        <w:jc w:val="both"/>
        <w:rPr>
          <w:rFonts w:ascii="Times New Roman" w:eastAsia="Times New Roman" w:hAnsi="Times New Roman" w:cs="Times New Roman"/>
          <w:sz w:val="28"/>
          <w:szCs w:val="28"/>
          <w:lang w:eastAsia="ru-RU"/>
        </w:rPr>
      </w:pPr>
    </w:p>
    <w:p w:rsidR="003308E0" w:rsidRPr="00D006C9" w:rsidRDefault="003308E0"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С 1 января 2021 года вступают в силу новые Правила учета дорожно-транспортных происшествий</w:t>
      </w:r>
    </w:p>
    <w:p w:rsidR="003308E0" w:rsidRPr="00B43BE4"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35" w:history="1">
        <w:r w:rsidR="003308E0" w:rsidRPr="00B43BE4">
          <w:rPr>
            <w:rFonts w:ascii="Times New Roman" w:eastAsia="Times New Roman" w:hAnsi="Times New Roman" w:cs="Times New Roman"/>
            <w:bCs/>
            <w:sz w:val="28"/>
            <w:szCs w:val="28"/>
            <w:lang w:eastAsia="ru-RU"/>
          </w:rPr>
          <w:t>Постановление Правительства РФ от 19.09.2020 № 1502 "Об утверждении Правил учета дорожно-транспортных происшествий, об изменении и признании утратившими силу некоторых актов Правительства Российской Федерации"</w:t>
        </w:r>
      </w:hyperlink>
    </w:p>
    <w:p w:rsidR="003308E0" w:rsidRPr="00D006C9" w:rsidRDefault="003308E0"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Согласно Правилам учету подлежат все дорожно-транспортные происшествия, произошедшие на территории РФ. Учет осуществляется для изучения причин и условий их возникновения и принятия мер по устранению этих причин и условий.</w:t>
      </w:r>
    </w:p>
    <w:p w:rsidR="003308E0" w:rsidRPr="00D006C9" w:rsidRDefault="003308E0"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Учет сведений о дорожно-транспортных происшествиях осуществляется:</w:t>
      </w:r>
    </w:p>
    <w:p w:rsidR="003308E0" w:rsidRPr="00D006C9" w:rsidRDefault="003308E0"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органами внутренних дел Российской Федерации;</w:t>
      </w:r>
    </w:p>
    <w:p w:rsidR="003308E0" w:rsidRPr="00D006C9" w:rsidRDefault="003308E0"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владельцами автомобильных дорог;</w:t>
      </w:r>
    </w:p>
    <w:p w:rsidR="003308E0" w:rsidRPr="00D006C9" w:rsidRDefault="003308E0"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владельцами транспортных средств.</w:t>
      </w:r>
    </w:p>
    <w:p w:rsidR="003308E0" w:rsidRPr="00D006C9" w:rsidRDefault="003308E0"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lastRenderedPageBreak/>
        <w:t>Медицинские организации ведут учет погибших и раненых в дорожно-транспортных происшествиях, получивших медицинскую помощь в медицинских организациях.</w:t>
      </w:r>
    </w:p>
    <w:p w:rsidR="003308E0" w:rsidRPr="00D006C9" w:rsidRDefault="003308E0"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Признано утратившим силу аналогичное Постановление Правительства РФ от 29.06.1995 № 647.</w:t>
      </w:r>
    </w:p>
    <w:p w:rsidR="00B43BE4" w:rsidRDefault="00B43BE4" w:rsidP="00D006C9">
      <w:pPr>
        <w:pStyle w:val="1"/>
        <w:spacing w:before="0" w:after="0" w:line="240" w:lineRule="auto"/>
        <w:ind w:firstLine="709"/>
        <w:jc w:val="both"/>
        <w:rPr>
          <w:rFonts w:ascii="Times New Roman" w:hAnsi="Times New Roman"/>
          <w:sz w:val="28"/>
          <w:szCs w:val="28"/>
        </w:rPr>
      </w:pPr>
    </w:p>
    <w:p w:rsidR="00C759DE" w:rsidRPr="00D006C9" w:rsidRDefault="00C759DE" w:rsidP="00D006C9">
      <w:pPr>
        <w:pStyle w:val="1"/>
        <w:spacing w:before="0" w:after="0" w:line="240" w:lineRule="auto"/>
        <w:ind w:firstLine="709"/>
        <w:jc w:val="both"/>
        <w:rPr>
          <w:rFonts w:ascii="Times New Roman" w:hAnsi="Times New Roman"/>
          <w:sz w:val="28"/>
          <w:szCs w:val="28"/>
        </w:rPr>
      </w:pPr>
      <w:r w:rsidRPr="00D006C9">
        <w:rPr>
          <w:rFonts w:ascii="Times New Roman" w:hAnsi="Times New Roman"/>
          <w:sz w:val="28"/>
          <w:szCs w:val="28"/>
        </w:rPr>
        <w:t>С 1 января 2021 г. и по 31 декабря 2021 г. устанавливается порядок лицензирования образовательной деятельности</w:t>
      </w:r>
    </w:p>
    <w:p w:rsidR="00C759DE" w:rsidRPr="00B43BE4" w:rsidRDefault="005C3F93" w:rsidP="00D006C9">
      <w:pPr>
        <w:spacing w:after="0" w:line="240" w:lineRule="auto"/>
        <w:ind w:firstLine="709"/>
        <w:jc w:val="both"/>
        <w:rPr>
          <w:rFonts w:ascii="PT Sans" w:eastAsia="Times New Roman" w:hAnsi="PT Sans" w:cs="Arial"/>
          <w:sz w:val="28"/>
          <w:szCs w:val="28"/>
          <w:lang w:eastAsia="ru-RU"/>
        </w:rPr>
      </w:pPr>
      <w:hyperlink r:id="rId36" w:history="1">
        <w:r w:rsidR="00C759DE" w:rsidRPr="00B43BE4">
          <w:rPr>
            <w:rFonts w:ascii="Times New Roman" w:eastAsia="Times New Roman" w:hAnsi="Times New Roman" w:cs="Arial"/>
            <w:bCs/>
            <w:sz w:val="28"/>
            <w:szCs w:val="28"/>
            <w:lang w:eastAsia="ru-RU"/>
          </w:rPr>
          <w:t>Постановление Правительства РФ от 18.09.2020 № 1490 "О лицензировании образовательной деятельности" (вместе с "Положением о лицензировании образовательной деятельности")</w:t>
        </w:r>
      </w:hyperlink>
    </w:p>
    <w:p w:rsidR="00C759DE" w:rsidRPr="00D006C9" w:rsidRDefault="00C759DE"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w:t>
      </w:r>
    </w:p>
    <w:p w:rsidR="00C759DE" w:rsidRPr="00D006C9" w:rsidRDefault="00C759DE"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Лицензирование осуществляют следующие лицензирующие органы:</w:t>
      </w:r>
    </w:p>
    <w:p w:rsidR="00C759DE" w:rsidRPr="00D006C9" w:rsidRDefault="00C759DE"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 xml:space="preserve">- </w:t>
      </w:r>
      <w:proofErr w:type="spellStart"/>
      <w:r w:rsidRPr="00D006C9">
        <w:rPr>
          <w:rFonts w:ascii="PT Sans" w:eastAsia="Times New Roman" w:hAnsi="PT Sans" w:cs="Arial"/>
          <w:sz w:val="28"/>
          <w:szCs w:val="28"/>
          <w:lang w:eastAsia="ru-RU"/>
        </w:rPr>
        <w:t>Рособрнадзор</w:t>
      </w:r>
      <w:proofErr w:type="spellEnd"/>
      <w:r w:rsidRPr="00D006C9">
        <w:rPr>
          <w:rFonts w:ascii="PT Sans" w:eastAsia="Times New Roman" w:hAnsi="PT Sans" w:cs="Arial"/>
          <w:sz w:val="28"/>
          <w:szCs w:val="28"/>
          <w:lang w:eastAsia="ru-RU"/>
        </w:rPr>
        <w:t xml:space="preserve"> в отношении:</w:t>
      </w:r>
    </w:p>
    <w:p w:rsidR="00C759DE" w:rsidRPr="00D006C9" w:rsidRDefault="00C759DE"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организаций, осуществляющих образовательную деятельность по образовательным программам высшего образования;</w:t>
      </w:r>
    </w:p>
    <w:p w:rsidR="00C759DE" w:rsidRPr="00D006C9" w:rsidRDefault="00C759DE"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РФ, безопасности, ядерной энергетики, транспорта и связи, наукоемкого производства по специальностям, перечень которых утверждается Правительством РФ;</w:t>
      </w:r>
    </w:p>
    <w:p w:rsidR="00C759DE" w:rsidRPr="00D006C9" w:rsidRDefault="00C759DE"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российских образовательных организаций, расположенных за пределами территории РФ, образовательных организаций, созданных в соответствии с международными договорами РФ, а также осуществляющих образовательную деятельность дипломатических представительств и консульских учреждений, представительств РФ при международных (межгосударственных, межправительственных) организациях;</w:t>
      </w:r>
    </w:p>
    <w:p w:rsidR="00C759DE" w:rsidRPr="00D006C9" w:rsidRDefault="00C759DE"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иностранных образовательных организаций, осуществляющих образовательную деятельность по месту нахождения филиала на территории РФ;</w:t>
      </w:r>
    </w:p>
    <w:p w:rsidR="00C759DE" w:rsidRPr="00D006C9" w:rsidRDefault="00C759DE"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 органы исполнительной власти субъектов РФ - в отношении организаций, осуществляющих образовательную деятельность на территории субъекта РФ (за исключением организаций, осуществляющих вышеуказанную образовательную деятельность), а также расположенных в других субъектах РФ филиалов указанных организаций.</w:t>
      </w:r>
    </w:p>
    <w:p w:rsidR="00C759DE" w:rsidRPr="00D006C9" w:rsidRDefault="00C759DE"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Приведены, в частности, лицензионные требования, предъявляемые к соискателю лицензии, а также к лицензиату, перечни документов и сведений, представляемых в лицензирующий орган.</w:t>
      </w:r>
    </w:p>
    <w:p w:rsidR="00C759DE" w:rsidRPr="00D006C9" w:rsidRDefault="00C759DE"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lastRenderedPageBreak/>
        <w:t>За предоставление или переоформление лицензирующим органом лицензии уплачивается государственная пошлина в размере и порядке, которые установлены законодательством РФ о налогах и сборах.</w:t>
      </w:r>
    </w:p>
    <w:p w:rsidR="00C759DE" w:rsidRPr="00D006C9" w:rsidRDefault="00C759DE"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В приложении приводится перечень образовательных услуг по реализации образовательных программ.</w:t>
      </w:r>
    </w:p>
    <w:p w:rsidR="00C759DE" w:rsidRPr="00D006C9" w:rsidRDefault="00C759DE"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Настоящее Постановление вступает в силу с 1 января 2021 г. и действует до 31 декабря 2021 г.</w:t>
      </w:r>
    </w:p>
    <w:p w:rsidR="003308E0" w:rsidRPr="00D006C9" w:rsidRDefault="003308E0" w:rsidP="00D006C9">
      <w:pPr>
        <w:spacing w:after="0" w:line="240" w:lineRule="auto"/>
        <w:ind w:firstLine="709"/>
        <w:jc w:val="both"/>
        <w:rPr>
          <w:rFonts w:ascii="Times New Roman" w:eastAsia="Times New Roman" w:hAnsi="Times New Roman" w:cs="Times New Roman"/>
          <w:sz w:val="28"/>
          <w:szCs w:val="28"/>
          <w:lang w:eastAsia="ru-RU"/>
        </w:rPr>
      </w:pPr>
    </w:p>
    <w:p w:rsidR="00023518" w:rsidRPr="00D006C9" w:rsidRDefault="00023518"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С 1 января 2021 года вступают в силу новые Правила противопожарного режима в Российской Федерации</w:t>
      </w:r>
    </w:p>
    <w:p w:rsidR="00023518" w:rsidRPr="00B43BE4"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37" w:history="1">
        <w:r w:rsidR="00023518" w:rsidRPr="00B43BE4">
          <w:rPr>
            <w:rFonts w:ascii="Times New Roman" w:eastAsia="Times New Roman" w:hAnsi="Times New Roman" w:cs="Times New Roman"/>
            <w:bCs/>
            <w:sz w:val="28"/>
            <w:szCs w:val="28"/>
            <w:lang w:eastAsia="ru-RU"/>
          </w:rPr>
          <w:t>Постановление Правительства РФ от 16.09.2020 № 1479 "Об утверждении Правил противопожарного режима в Российской Федерации"</w:t>
        </w:r>
      </w:hyperlink>
    </w:p>
    <w:p w:rsidR="00023518" w:rsidRPr="00D006C9" w:rsidRDefault="00023518"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Постановление издано в целях реализации механизма "регуляторной гильотины".</w:t>
      </w:r>
    </w:p>
    <w:p w:rsidR="00023518" w:rsidRPr="00D006C9" w:rsidRDefault="00023518"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Правила устанавливают требования пожарной безопасности, определяющие порядок поведения людей, порядок организации производства и/или содержания территорий, зданий, сооружений, помещений организаций и других объектов защиты в целях обеспечения пожарной безопасности.</w:t>
      </w:r>
    </w:p>
    <w:p w:rsidR="00023518" w:rsidRPr="00D006C9" w:rsidRDefault="00023518"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В частности, запрещено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 390 утрачивает силу с 1 января 2021 года в связи с изданием Постановления Правительства РФ от 11.07.2020 № 1034.</w:t>
      </w:r>
    </w:p>
    <w:p w:rsidR="00023518" w:rsidRPr="00D006C9" w:rsidRDefault="00023518"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Настоящее постановление действует до 31 декабря 2026 года включительно.</w:t>
      </w:r>
    </w:p>
    <w:p w:rsidR="00E37320" w:rsidRPr="00D006C9" w:rsidRDefault="00E37320" w:rsidP="00D006C9">
      <w:pPr>
        <w:spacing w:after="0" w:line="240" w:lineRule="auto"/>
        <w:ind w:firstLine="709"/>
        <w:jc w:val="both"/>
        <w:rPr>
          <w:rFonts w:ascii="Times New Roman" w:eastAsia="Times New Roman" w:hAnsi="Times New Roman" w:cs="Times New Roman"/>
          <w:sz w:val="28"/>
          <w:szCs w:val="28"/>
          <w:lang w:eastAsia="ru-RU"/>
        </w:rPr>
      </w:pPr>
    </w:p>
    <w:p w:rsidR="00E37320" w:rsidRPr="00D006C9" w:rsidRDefault="00E37320"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Определены условия и порядок возврата денежных средств за возвращенные билеты, абонементы и экскурсионные путевки, а также порядок их переоформления на других лиц</w:t>
      </w:r>
    </w:p>
    <w:p w:rsidR="00E37320" w:rsidRPr="00B43BE4"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38" w:history="1">
        <w:r w:rsidR="00E37320" w:rsidRPr="00B43BE4">
          <w:rPr>
            <w:rFonts w:ascii="Times New Roman" w:eastAsia="Times New Roman" w:hAnsi="Times New Roman" w:cs="Times New Roman"/>
            <w:bCs/>
            <w:sz w:val="28"/>
            <w:szCs w:val="28"/>
            <w:lang w:eastAsia="ru-RU"/>
          </w:rPr>
          <w:t>Постановление Правительства РФ от 18.09.2020 № 1491 "Об утверждении Правил и условий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w:t>
        </w:r>
      </w:hyperlink>
    </w:p>
    <w:p w:rsidR="00E37320" w:rsidRPr="00D006C9" w:rsidRDefault="00E37320"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Организации исполнительских искусств и музеи в соответствии с настоящими правилами утверждают собственный порядок возврата билетов и переоформления на других лиц.</w:t>
      </w:r>
    </w:p>
    <w:p w:rsidR="00E37320" w:rsidRPr="00D006C9" w:rsidRDefault="00E37320"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Собственный порядок возврата билетов не может предоставлять посетителю меньше прав и устанавливать менее благоприятные условия их возврата, чем это предусмотрено настоящими правилами.</w:t>
      </w:r>
    </w:p>
    <w:p w:rsidR="00E37320" w:rsidRPr="00D006C9" w:rsidRDefault="00E37320"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Форма заявления о возврате утверждается Минкультуры России.</w:t>
      </w:r>
    </w:p>
    <w:p w:rsidR="00E37320" w:rsidRPr="00D006C9" w:rsidRDefault="00E37320"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lastRenderedPageBreak/>
        <w:t>Заявление подается при предъявлении документа, удостоверяющего личность посетителя (его представителя), а в случае направления по почте - с приложением копии такого документа.</w:t>
      </w:r>
    </w:p>
    <w:p w:rsidR="00E37320" w:rsidRPr="00D006C9" w:rsidRDefault="00E37320"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К заявлению о возврате прилагается также оригинал неиспользованного билета, абонемента или экскурсионной путевки (копия распечатки электронного билета).</w:t>
      </w:r>
    </w:p>
    <w:p w:rsidR="00E37320" w:rsidRPr="00D006C9" w:rsidRDefault="00E37320"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Размер денежных средств, подлежащих возврату посетителю, рассчитывается организацией исполнительских искусств, музеем либо уполномоченным лицом в соответствии с положениями, предусмотренными частями одиннадцатой и двенадцатой статьи 521 Основ законодательства Российской Федерации о культуре.</w:t>
      </w:r>
    </w:p>
    <w:p w:rsidR="00E37320" w:rsidRPr="00D006C9" w:rsidRDefault="00E37320"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Особенности возврата электронных билетов, электронных абонементов и электронных экскурсионных путевок могут определяться в собственных порядках возврата с учетом технических возможностей организации исполнительских искусств или музея.</w:t>
      </w:r>
    </w:p>
    <w:p w:rsidR="00E37320" w:rsidRPr="00D006C9" w:rsidRDefault="00E37320"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D006C9">
        <w:rPr>
          <w:rFonts w:ascii="Times New Roman" w:eastAsia="Times New Roman" w:hAnsi="Times New Roman" w:cs="Times New Roman"/>
          <w:sz w:val="28"/>
          <w:szCs w:val="28"/>
          <w:lang w:eastAsia="ru-RU"/>
        </w:rPr>
        <w:t>В случае отказа посетителя от посещения зрелищного мероприятия по причинам, не связанным с болезнью посетителя или со смертью лица, являвшегося членом его семьи или его близким родственником, посетитель вправе возвратить билет при соблюдении установленных правилами условий (в том числе заявление о возврате билета представлено не менее чем за 3 дня до дня проведения мероприятия (для абонемента - до дня первого предусмотренного</w:t>
      </w:r>
      <w:proofErr w:type="gramEnd"/>
      <w:r w:rsidRPr="00D006C9">
        <w:rPr>
          <w:rFonts w:ascii="Times New Roman" w:eastAsia="Times New Roman" w:hAnsi="Times New Roman" w:cs="Times New Roman"/>
          <w:sz w:val="28"/>
          <w:szCs w:val="28"/>
          <w:lang w:eastAsia="ru-RU"/>
        </w:rPr>
        <w:t xml:space="preserve"> </w:t>
      </w:r>
      <w:proofErr w:type="gramStart"/>
      <w:r w:rsidRPr="00D006C9">
        <w:rPr>
          <w:rFonts w:ascii="Times New Roman" w:eastAsia="Times New Roman" w:hAnsi="Times New Roman" w:cs="Times New Roman"/>
          <w:sz w:val="28"/>
          <w:szCs w:val="28"/>
          <w:lang w:eastAsia="ru-RU"/>
        </w:rPr>
        <w:t>абонементом зрелищного мероприятия)).</w:t>
      </w:r>
      <w:proofErr w:type="gramEnd"/>
    </w:p>
    <w:p w:rsidR="00E37320" w:rsidRPr="00D006C9" w:rsidRDefault="00E37320"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К заявлению о переоформлении помимо указанных выше документов прилагается также копия документа, удостоверяющего личность лица, на которое переоформляется именной билет, именной абонемент или именная экскурсионная путевка, а также его согласие на обработку персональных данных.</w:t>
      </w:r>
    </w:p>
    <w:p w:rsidR="00E37320" w:rsidRPr="00D006C9" w:rsidRDefault="00E37320"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Переоформление осуществляется в день подачи заявления.</w:t>
      </w:r>
    </w:p>
    <w:p w:rsidR="00B43BE4" w:rsidRDefault="00B43BE4" w:rsidP="00D006C9">
      <w:pPr>
        <w:pStyle w:val="1"/>
        <w:spacing w:before="0" w:after="0" w:line="240" w:lineRule="auto"/>
        <w:ind w:firstLine="709"/>
        <w:jc w:val="both"/>
        <w:rPr>
          <w:rFonts w:ascii="Times New Roman" w:hAnsi="Times New Roman"/>
          <w:sz w:val="28"/>
          <w:szCs w:val="28"/>
        </w:rPr>
      </w:pPr>
    </w:p>
    <w:p w:rsidR="009C1D5D" w:rsidRPr="00D006C9" w:rsidRDefault="009C1D5D" w:rsidP="00D006C9">
      <w:pPr>
        <w:pStyle w:val="1"/>
        <w:spacing w:before="0" w:after="0" w:line="240" w:lineRule="auto"/>
        <w:ind w:firstLine="709"/>
        <w:jc w:val="both"/>
        <w:rPr>
          <w:rFonts w:ascii="Times New Roman" w:hAnsi="Times New Roman"/>
          <w:sz w:val="28"/>
          <w:szCs w:val="28"/>
        </w:rPr>
      </w:pPr>
      <w:r w:rsidRPr="00D006C9">
        <w:rPr>
          <w:rFonts w:ascii="Times New Roman" w:hAnsi="Times New Roman"/>
          <w:sz w:val="28"/>
          <w:szCs w:val="28"/>
        </w:rPr>
        <w:t>Утверждены новые Правила проведения технического осмотра транспортных средств</w:t>
      </w:r>
    </w:p>
    <w:p w:rsidR="009C1D5D" w:rsidRPr="00B43BE4"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39" w:history="1">
        <w:r w:rsidR="009C1D5D" w:rsidRPr="00B43BE4">
          <w:rPr>
            <w:rFonts w:ascii="Times New Roman" w:eastAsia="Times New Roman" w:hAnsi="Times New Roman" w:cs="Times New Roman"/>
            <w:bCs/>
            <w:sz w:val="28"/>
            <w:szCs w:val="28"/>
            <w:lang w:eastAsia="ru-RU"/>
          </w:rPr>
          <w:t>Постановление Правительства РФ от 15.09.2020 №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hyperlink>
    </w:p>
    <w:p w:rsidR="009C1D5D" w:rsidRPr="00D006C9" w:rsidRDefault="009C1D5D"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D006C9">
        <w:rPr>
          <w:rFonts w:ascii="Times New Roman" w:eastAsia="Times New Roman" w:hAnsi="Times New Roman" w:cs="Times New Roman"/>
          <w:sz w:val="28"/>
          <w:szCs w:val="28"/>
          <w:lang w:eastAsia="ru-RU"/>
        </w:rPr>
        <w:t>Установлен порядок оказания услуг по проведению технического осмотра, в том числе с использованием передвижной диагностической линии, включая процедуру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проводимую в форме технического диагностирования, в целях допуска транспортных средств к участию в дорожном движении на территории РФ и в случаях, предусмотренных международными договорами</w:t>
      </w:r>
      <w:proofErr w:type="gramEnd"/>
      <w:r w:rsidRPr="00D006C9">
        <w:rPr>
          <w:rFonts w:ascii="Times New Roman" w:eastAsia="Times New Roman" w:hAnsi="Times New Roman" w:cs="Times New Roman"/>
          <w:sz w:val="28"/>
          <w:szCs w:val="28"/>
          <w:lang w:eastAsia="ru-RU"/>
        </w:rPr>
        <w:t xml:space="preserve"> РФ, также за ее пределами.</w:t>
      </w:r>
    </w:p>
    <w:p w:rsidR="009C1D5D" w:rsidRPr="00D006C9" w:rsidRDefault="009C1D5D"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xml:space="preserve">Предусмотрены особенности проведения технического осмотра вне пунктов технического осмотра с использованием передвижных </w:t>
      </w:r>
      <w:r w:rsidRPr="00D006C9">
        <w:rPr>
          <w:rFonts w:ascii="Times New Roman" w:eastAsia="Times New Roman" w:hAnsi="Times New Roman" w:cs="Times New Roman"/>
          <w:sz w:val="28"/>
          <w:szCs w:val="28"/>
          <w:lang w:eastAsia="ru-RU"/>
        </w:rPr>
        <w:lastRenderedPageBreak/>
        <w:t>диагностических линий, а также порядок аннулирования диагностической карты.</w:t>
      </w:r>
    </w:p>
    <w:p w:rsidR="009C1D5D" w:rsidRPr="00D006C9" w:rsidRDefault="009C1D5D"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Технический осмотр проводится операторами технического осмотра, аккредитованными в установленном порядке для проведения технического осмотра в области аккредитации, соответствующей категориям транспортных средств.</w:t>
      </w:r>
    </w:p>
    <w:p w:rsidR="009C1D5D" w:rsidRPr="00D006C9" w:rsidRDefault="009C1D5D"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D006C9">
        <w:rPr>
          <w:rFonts w:ascii="Times New Roman" w:eastAsia="Times New Roman" w:hAnsi="Times New Roman" w:cs="Times New Roman"/>
          <w:sz w:val="28"/>
          <w:szCs w:val="28"/>
          <w:lang w:eastAsia="ru-RU"/>
        </w:rPr>
        <w:t>Правила вступают в силу со дня вступления в силу Федерального закона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и действуют в течение 6 лет со дня вступления в силу этого Федерального закона.</w:t>
      </w:r>
      <w:proofErr w:type="gramEnd"/>
    </w:p>
    <w:p w:rsidR="00B43BE4" w:rsidRDefault="00B43BE4" w:rsidP="00D006C9">
      <w:pPr>
        <w:pStyle w:val="1"/>
        <w:spacing w:before="0" w:after="0" w:line="240" w:lineRule="auto"/>
        <w:ind w:firstLine="709"/>
        <w:jc w:val="both"/>
        <w:rPr>
          <w:rFonts w:ascii="Times New Roman" w:hAnsi="Times New Roman"/>
          <w:sz w:val="28"/>
          <w:szCs w:val="28"/>
        </w:rPr>
      </w:pPr>
    </w:p>
    <w:p w:rsidR="00DE610D" w:rsidRPr="00D006C9" w:rsidRDefault="00DE610D" w:rsidP="00D006C9">
      <w:pPr>
        <w:pStyle w:val="1"/>
        <w:spacing w:before="0" w:after="0" w:line="240" w:lineRule="auto"/>
        <w:ind w:firstLine="709"/>
        <w:jc w:val="both"/>
        <w:rPr>
          <w:rFonts w:ascii="Times New Roman" w:hAnsi="Times New Roman"/>
          <w:sz w:val="28"/>
          <w:szCs w:val="28"/>
        </w:rPr>
      </w:pPr>
      <w:r w:rsidRPr="00D006C9">
        <w:rPr>
          <w:rFonts w:ascii="Times New Roman" w:hAnsi="Times New Roman"/>
          <w:sz w:val="28"/>
          <w:szCs w:val="28"/>
        </w:rPr>
        <w:t>Утверждено Положение об особенностях использования, охраны, защиты, воспроизводства лесов, расположенных на землях сельскохозяйственного назначения</w:t>
      </w:r>
    </w:p>
    <w:p w:rsidR="00DE610D" w:rsidRPr="00B43BE4"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40" w:history="1">
        <w:r w:rsidR="00DE610D" w:rsidRPr="00B43BE4">
          <w:rPr>
            <w:rFonts w:ascii="Times New Roman" w:eastAsia="Times New Roman" w:hAnsi="Times New Roman" w:cs="Times New Roman"/>
            <w:bCs/>
            <w:sz w:val="28"/>
            <w:szCs w:val="28"/>
            <w:lang w:eastAsia="ru-RU"/>
          </w:rPr>
          <w:t>Постановление Правительства РФ от 21.09.2020 № 1509 "Об особенностях использования, охраны, защиты, воспроизводства лесов, расположенных на землях сельскохозяйственного назначения" (вместе с "Положением об особенностях использования, охраны, защиты, воспроизводства лесов, расположенных на землях сельскохозяйственного назначения")</w:t>
        </w:r>
      </w:hyperlink>
    </w:p>
    <w:p w:rsidR="00DE610D" w:rsidRPr="00D006C9" w:rsidRDefault="00DE610D" w:rsidP="00D006C9">
      <w:pPr>
        <w:spacing w:after="0" w:line="240" w:lineRule="auto"/>
        <w:ind w:firstLine="709"/>
        <w:jc w:val="both"/>
        <w:rPr>
          <w:rFonts w:ascii="Times New Roman" w:eastAsia="Times New Roman" w:hAnsi="Times New Roman" w:cs="Times New Roman"/>
          <w:sz w:val="28"/>
          <w:szCs w:val="28"/>
          <w:lang w:eastAsia="ru-RU"/>
        </w:rPr>
      </w:pPr>
      <w:r w:rsidRPr="00B43BE4">
        <w:rPr>
          <w:rFonts w:ascii="Times New Roman" w:eastAsia="Times New Roman" w:hAnsi="Times New Roman" w:cs="Times New Roman"/>
          <w:sz w:val="28"/>
          <w:szCs w:val="28"/>
          <w:lang w:eastAsia="ru-RU"/>
        </w:rPr>
        <w:t>Согласно Положению, в частности, леса, расположенные на землях</w:t>
      </w:r>
      <w:r w:rsidRPr="00D006C9">
        <w:rPr>
          <w:rFonts w:ascii="Times New Roman" w:eastAsia="Times New Roman" w:hAnsi="Times New Roman" w:cs="Times New Roman"/>
          <w:sz w:val="28"/>
          <w:szCs w:val="28"/>
          <w:lang w:eastAsia="ru-RU"/>
        </w:rPr>
        <w:t xml:space="preserve"> сельскохозяйственного назначения, подлежат освоению с соблюдением целевого назначения таких земель.</w:t>
      </w:r>
    </w:p>
    <w:p w:rsidR="00DE610D" w:rsidRPr="00D006C9" w:rsidRDefault="00DE610D"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Использование, охрана, защита лесов, расположенных на землях сельскохозяйственного назначения, а также уход за такими лесами осуществляются правообладателями земельных участков из состава земель сельскохозяйственного назначения, на которых расположены леса.</w:t>
      </w:r>
    </w:p>
    <w:p w:rsidR="00DE610D" w:rsidRPr="00D006C9" w:rsidRDefault="00DE610D"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При осуществлении рубок лесных насаждений при использовании, охране, защите, воспроизводстве лесов, расположенных на землях сельскохозяйственного назначения, не допускается, в частности:</w:t>
      </w:r>
    </w:p>
    <w:p w:rsidR="00DE610D" w:rsidRPr="00D006C9" w:rsidRDefault="00DE610D"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повреждение дорог, мостов, просек, мелиоративных систем, дорожных и других сооружений, русел рек и ручьев;</w:t>
      </w:r>
    </w:p>
    <w:p w:rsidR="00DE610D" w:rsidRPr="00D006C9" w:rsidRDefault="00DE610D"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использование русел рек и ручьев в качестве трасс волоков и лесных дорог;</w:t>
      </w:r>
    </w:p>
    <w:p w:rsidR="00DE610D" w:rsidRPr="00D006C9" w:rsidRDefault="00DE610D"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повреждение лесных насаждений, растительного покрова и почв, захламление промышленными и иными отходами.</w:t>
      </w:r>
    </w:p>
    <w:p w:rsidR="00DE610D" w:rsidRPr="00D006C9" w:rsidRDefault="00DE610D"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Положение не распространяется на мелиоративные защитные лесные насаждения.</w:t>
      </w:r>
    </w:p>
    <w:p w:rsidR="00B43BE4" w:rsidRDefault="00B43BE4" w:rsidP="00D006C9">
      <w:pPr>
        <w:pStyle w:val="1"/>
        <w:spacing w:before="0" w:after="0" w:line="240" w:lineRule="auto"/>
        <w:ind w:firstLine="709"/>
        <w:jc w:val="both"/>
        <w:rPr>
          <w:rFonts w:ascii="Times New Roman" w:hAnsi="Times New Roman"/>
          <w:sz w:val="28"/>
          <w:szCs w:val="28"/>
        </w:rPr>
      </w:pPr>
    </w:p>
    <w:p w:rsidR="00B43BE4" w:rsidRDefault="00B43BE4" w:rsidP="00D006C9">
      <w:pPr>
        <w:pStyle w:val="1"/>
        <w:spacing w:before="0" w:after="0" w:line="240" w:lineRule="auto"/>
        <w:ind w:firstLine="709"/>
        <w:jc w:val="both"/>
        <w:rPr>
          <w:rFonts w:ascii="Times New Roman" w:hAnsi="Times New Roman"/>
          <w:sz w:val="28"/>
          <w:szCs w:val="28"/>
        </w:rPr>
      </w:pPr>
    </w:p>
    <w:p w:rsidR="00B43BE4" w:rsidRDefault="00B43BE4" w:rsidP="00D006C9">
      <w:pPr>
        <w:pStyle w:val="1"/>
        <w:spacing w:before="0" w:after="0" w:line="240" w:lineRule="auto"/>
        <w:ind w:firstLine="709"/>
        <w:jc w:val="both"/>
        <w:rPr>
          <w:rFonts w:ascii="Times New Roman" w:hAnsi="Times New Roman"/>
          <w:sz w:val="28"/>
          <w:szCs w:val="28"/>
        </w:rPr>
      </w:pPr>
    </w:p>
    <w:p w:rsidR="00E1496E" w:rsidRPr="00D006C9" w:rsidRDefault="00E1496E" w:rsidP="00D006C9">
      <w:pPr>
        <w:pStyle w:val="1"/>
        <w:spacing w:before="0" w:after="0" w:line="240" w:lineRule="auto"/>
        <w:ind w:firstLine="709"/>
        <w:jc w:val="both"/>
        <w:rPr>
          <w:rFonts w:ascii="Times New Roman" w:hAnsi="Times New Roman"/>
          <w:sz w:val="28"/>
          <w:szCs w:val="28"/>
        </w:rPr>
      </w:pPr>
      <w:r w:rsidRPr="00D006C9">
        <w:rPr>
          <w:rFonts w:ascii="Times New Roman" w:hAnsi="Times New Roman"/>
          <w:sz w:val="28"/>
          <w:szCs w:val="28"/>
        </w:rPr>
        <w:lastRenderedPageBreak/>
        <w:t>Расширен список сильнодействующих и ядовитых веще</w:t>
      </w:r>
      <w:proofErr w:type="gramStart"/>
      <w:r w:rsidRPr="00D006C9">
        <w:rPr>
          <w:rFonts w:ascii="Times New Roman" w:hAnsi="Times New Roman"/>
          <w:sz w:val="28"/>
          <w:szCs w:val="28"/>
        </w:rPr>
        <w:t>ств дл</w:t>
      </w:r>
      <w:proofErr w:type="gramEnd"/>
      <w:r w:rsidRPr="00D006C9">
        <w:rPr>
          <w:rFonts w:ascii="Times New Roman" w:hAnsi="Times New Roman"/>
          <w:sz w:val="28"/>
          <w:szCs w:val="28"/>
        </w:rPr>
        <w:t>я целей статьи 234 и других статей УК РФ</w:t>
      </w:r>
    </w:p>
    <w:p w:rsidR="00E1496E" w:rsidRPr="00B43BE4"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41" w:history="1">
        <w:r w:rsidR="00E1496E" w:rsidRPr="00B43BE4">
          <w:rPr>
            <w:rFonts w:ascii="Times New Roman" w:eastAsia="Times New Roman" w:hAnsi="Times New Roman" w:cs="Times New Roman"/>
            <w:bCs/>
            <w:sz w:val="28"/>
            <w:szCs w:val="28"/>
            <w:lang w:eastAsia="ru-RU"/>
          </w:rPr>
          <w:t>Постановление Правительства РФ от 18.09.2020 № 1495 "О внесении изменений в некоторые акты Правительства Российской Федерации"</w:t>
        </w:r>
      </w:hyperlink>
    </w:p>
    <w:p w:rsidR="00E1496E" w:rsidRPr="00D006C9" w:rsidRDefault="00E1496E"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Включена позиция "</w:t>
      </w:r>
      <w:proofErr w:type="spellStart"/>
      <w:r w:rsidRPr="00D006C9">
        <w:rPr>
          <w:rFonts w:ascii="Times New Roman" w:eastAsia="Times New Roman" w:hAnsi="Times New Roman" w:cs="Times New Roman"/>
          <w:sz w:val="28"/>
          <w:szCs w:val="28"/>
          <w:lang w:eastAsia="ru-RU"/>
        </w:rPr>
        <w:t>Бромдигидрохлорфенилбензодиазепин</w:t>
      </w:r>
      <w:proofErr w:type="spellEnd"/>
      <w:r w:rsidRPr="00D006C9">
        <w:rPr>
          <w:rFonts w:ascii="Times New Roman" w:eastAsia="Times New Roman" w:hAnsi="Times New Roman" w:cs="Times New Roman"/>
          <w:sz w:val="28"/>
          <w:szCs w:val="28"/>
          <w:lang w:eastAsia="ru-RU"/>
        </w:rPr>
        <w:t xml:space="preserve"> (7-бромо-5-(2-хлорфенил)-1,3-дигидро-2H-1,4-бензодиазепин-2-он)". Установлен крупный размер для указанной позиции (свыше 300 граммов).</w:t>
      </w:r>
    </w:p>
    <w:p w:rsidR="00E1496E" w:rsidRPr="00D006C9" w:rsidRDefault="00E1496E"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xml:space="preserve">Одновременно указанная позиция включена в раздел II номенклатуры сильнодействующих и ядовитых веществ, не являющихся </w:t>
      </w:r>
      <w:proofErr w:type="spellStart"/>
      <w:r w:rsidRPr="00D006C9">
        <w:rPr>
          <w:rFonts w:ascii="Times New Roman" w:eastAsia="Times New Roman" w:hAnsi="Times New Roman" w:cs="Times New Roman"/>
          <w:sz w:val="28"/>
          <w:szCs w:val="28"/>
          <w:lang w:eastAsia="ru-RU"/>
        </w:rPr>
        <w:t>прекурсорами</w:t>
      </w:r>
      <w:proofErr w:type="spellEnd"/>
      <w:r w:rsidRPr="00D006C9">
        <w:rPr>
          <w:rFonts w:ascii="Times New Roman" w:eastAsia="Times New Roman" w:hAnsi="Times New Roman" w:cs="Times New Roman"/>
          <w:sz w:val="28"/>
          <w:szCs w:val="28"/>
          <w:lang w:eastAsia="ru-RU"/>
        </w:rPr>
        <w:t xml:space="preserve"> наркотических средств и психотропных веществ, на которые распространяется порядок ввоза в Российскую Федерацию и вывоза из Российской Федерации, утвержденный Постановлением Правительства РФ от 16.03.1996 N 278.</w:t>
      </w:r>
    </w:p>
    <w:p w:rsidR="00E1496E" w:rsidRPr="00D006C9" w:rsidRDefault="00E1496E"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Настоящее Постановление вступает в силу по истечении 180 дней со дня его официального опубликования.</w:t>
      </w:r>
    </w:p>
    <w:p w:rsidR="00ED1F73" w:rsidRPr="00D006C9" w:rsidRDefault="00ED1F73" w:rsidP="00D006C9">
      <w:pPr>
        <w:spacing w:after="0" w:line="240" w:lineRule="auto"/>
        <w:ind w:firstLine="709"/>
        <w:jc w:val="both"/>
        <w:rPr>
          <w:rFonts w:ascii="Times New Roman" w:eastAsia="Times New Roman" w:hAnsi="Times New Roman" w:cs="Times New Roman"/>
          <w:sz w:val="28"/>
          <w:szCs w:val="28"/>
          <w:lang w:eastAsia="ru-RU"/>
        </w:rPr>
      </w:pPr>
    </w:p>
    <w:p w:rsidR="00ED1F73" w:rsidRPr="00D006C9" w:rsidRDefault="00ED1F73"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Актуализированы признаки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РФ</w:t>
      </w:r>
    </w:p>
    <w:p w:rsidR="00ED1F73" w:rsidRPr="00B43BE4" w:rsidRDefault="005C3F93" w:rsidP="00D006C9">
      <w:pPr>
        <w:spacing w:after="0" w:line="240" w:lineRule="auto"/>
        <w:ind w:firstLine="709"/>
        <w:jc w:val="both"/>
        <w:rPr>
          <w:rFonts w:ascii="PT Sans" w:eastAsia="Times New Roman" w:hAnsi="PT Sans" w:cs="Arial"/>
          <w:sz w:val="28"/>
          <w:szCs w:val="28"/>
          <w:lang w:eastAsia="ru-RU"/>
        </w:rPr>
      </w:pPr>
      <w:hyperlink r:id="rId42" w:history="1">
        <w:r w:rsidR="00ED1F73" w:rsidRPr="00B43BE4">
          <w:rPr>
            <w:rFonts w:ascii="Times New Roman" w:eastAsia="Times New Roman" w:hAnsi="Times New Roman" w:cs="Arial"/>
            <w:bCs/>
            <w:sz w:val="28"/>
            <w:szCs w:val="28"/>
            <w:lang w:eastAsia="ru-RU"/>
          </w:rPr>
          <w:t>Постановление Правительства РФ от 18.09.2020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w:t>
        </w:r>
      </w:hyperlink>
    </w:p>
    <w:p w:rsidR="00ED1F73" w:rsidRPr="00D006C9" w:rsidRDefault="00ED1F73"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В перечне таких признаков, в частности:</w:t>
      </w:r>
    </w:p>
    <w:p w:rsidR="00ED1F73" w:rsidRPr="00D006C9" w:rsidRDefault="00ED1F73"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 наличие на 50 и более процентах площади земельного участка зарастания сорными растениями;</w:t>
      </w:r>
    </w:p>
    <w:p w:rsidR="00ED1F73" w:rsidRPr="00D006C9" w:rsidRDefault="00ED1F73"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 наличие на земельном участке постройки, имеющей признаки самовольной;</w:t>
      </w:r>
    </w:p>
    <w:p w:rsidR="00ED1F73" w:rsidRPr="00D006C9" w:rsidRDefault="00ED1F73"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 загрязнение земельного участка химическими веществами, в том числе радиоактивными, отходами производства, отнесенными в соответствии с законодательством Российской Федерации к I и II классу опасности;</w:t>
      </w:r>
    </w:p>
    <w:p w:rsidR="00ED1F73" w:rsidRPr="00D006C9" w:rsidRDefault="00ED1F73"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 захламление земельного участка иными предметами, не связанными с ведением сельского хозяйства, на 20 и более процентов площади земельного участка;</w:t>
      </w:r>
    </w:p>
    <w:p w:rsidR="00ED1F73" w:rsidRPr="00D006C9" w:rsidRDefault="00ED1F73"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 использование земельного участка не по целевому назначению;</w:t>
      </w:r>
    </w:p>
    <w:p w:rsidR="00ED1F73" w:rsidRPr="00D006C9" w:rsidRDefault="00ED1F73"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 ведение сельскохозяйственной деятельности менее чем на 25 процентах площади земельного участка.</w:t>
      </w:r>
    </w:p>
    <w:p w:rsidR="00ED1F73" w:rsidRPr="00D006C9" w:rsidRDefault="00ED1F73"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Предусматривается, что признаки неиспользования земельных участков по целевому назначению или использования с нарушением законодательства РФ не учитываются, если они выявлены на площади частей земельных участков:</w:t>
      </w:r>
    </w:p>
    <w:p w:rsidR="00ED1F73" w:rsidRPr="00D006C9" w:rsidRDefault="00ED1F73"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 xml:space="preserve">на </w:t>
      </w:r>
      <w:proofErr w:type="gramStart"/>
      <w:r w:rsidRPr="00D006C9">
        <w:rPr>
          <w:rFonts w:ascii="PT Sans" w:eastAsia="Times New Roman" w:hAnsi="PT Sans" w:cs="Arial"/>
          <w:sz w:val="28"/>
          <w:szCs w:val="28"/>
          <w:lang w:eastAsia="ru-RU"/>
        </w:rPr>
        <w:t>которых</w:t>
      </w:r>
      <w:proofErr w:type="gramEnd"/>
      <w:r w:rsidRPr="00D006C9">
        <w:rPr>
          <w:rFonts w:ascii="PT Sans" w:eastAsia="Times New Roman" w:hAnsi="PT Sans" w:cs="Arial"/>
          <w:sz w:val="28"/>
          <w:szCs w:val="28"/>
          <w:lang w:eastAsia="ru-RU"/>
        </w:rPr>
        <w:t xml:space="preserve"> расположены здания и сооружения, защитные лесные насаждения, водоемы и водотоки;</w:t>
      </w:r>
    </w:p>
    <w:p w:rsidR="00ED1F73" w:rsidRPr="00D006C9" w:rsidRDefault="00ED1F73"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 xml:space="preserve">которые включены в границы особо охраняемых территорий и зон с особыми условиями использования территорий, использование которых для </w:t>
      </w:r>
      <w:r w:rsidRPr="00D006C9">
        <w:rPr>
          <w:rFonts w:ascii="PT Sans" w:eastAsia="Times New Roman" w:hAnsi="PT Sans" w:cs="Arial"/>
          <w:sz w:val="28"/>
          <w:szCs w:val="28"/>
          <w:lang w:eastAsia="ru-RU"/>
        </w:rPr>
        <w:lastRenderedPageBreak/>
        <w:t>целей ведения сельского хозяйства ограничено в соответствии с правовым режимом таких территорий и зон;</w:t>
      </w:r>
    </w:p>
    <w:p w:rsidR="00ED1F73" w:rsidRPr="00D006C9" w:rsidRDefault="00ED1F73"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которые подвержены деградации, вызванной чрезвычайной ситуацией или чрезвычайным явлением;</w:t>
      </w:r>
    </w:p>
    <w:p w:rsidR="00ED1F73" w:rsidRPr="00D006C9" w:rsidRDefault="00ED1F73"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 xml:space="preserve">в </w:t>
      </w:r>
      <w:proofErr w:type="gramStart"/>
      <w:r w:rsidRPr="00D006C9">
        <w:rPr>
          <w:rFonts w:ascii="PT Sans" w:eastAsia="Times New Roman" w:hAnsi="PT Sans" w:cs="Arial"/>
          <w:sz w:val="28"/>
          <w:szCs w:val="28"/>
          <w:lang w:eastAsia="ru-RU"/>
        </w:rPr>
        <w:t>отношении</w:t>
      </w:r>
      <w:proofErr w:type="gramEnd"/>
      <w:r w:rsidRPr="00D006C9">
        <w:rPr>
          <w:rFonts w:ascii="PT Sans" w:eastAsia="Times New Roman" w:hAnsi="PT Sans" w:cs="Arial"/>
          <w:sz w:val="28"/>
          <w:szCs w:val="28"/>
          <w:lang w:eastAsia="ru-RU"/>
        </w:rPr>
        <w:t xml:space="preserve"> которых проводятся работы по рекультивации или консервации земель в установленном порядке;</w:t>
      </w:r>
    </w:p>
    <w:p w:rsidR="00ED1F73" w:rsidRPr="00D006C9" w:rsidRDefault="00ED1F73"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которые находятся под парами, то есть свободные от возделываемых сельскохозяйственных культур для повышения плодородия и накопления влаги в почве на срок не более 2 лет;</w:t>
      </w:r>
    </w:p>
    <w:p w:rsidR="00ED1F73" w:rsidRPr="00D006C9" w:rsidRDefault="00ED1F73"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которые непригодны для сельскохозяйственного производства или иной связанной с сельскохозяйственным производством деятельности, если их наличие не связано с действиями (бездействием) правообладателя земельного участка.</w:t>
      </w:r>
    </w:p>
    <w:p w:rsidR="00ED1F73" w:rsidRPr="00D006C9" w:rsidRDefault="00ED1F73"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В приложении приведен перечень сорных растений.</w:t>
      </w:r>
    </w:p>
    <w:p w:rsidR="00B43BE4" w:rsidRDefault="005508E8" w:rsidP="00D006C9">
      <w:pPr>
        <w:spacing w:after="0" w:line="240" w:lineRule="auto"/>
        <w:ind w:firstLine="709"/>
        <w:jc w:val="both"/>
        <w:rPr>
          <w:rFonts w:ascii="Times New Roman" w:hAnsi="Times New Roman" w:cs="Times New Roman"/>
          <w:sz w:val="28"/>
          <w:szCs w:val="28"/>
        </w:rPr>
      </w:pPr>
      <w:r w:rsidRPr="00D006C9">
        <w:rPr>
          <w:rFonts w:ascii="Times New Roman" w:hAnsi="Times New Roman" w:cs="Times New Roman"/>
          <w:sz w:val="28"/>
          <w:szCs w:val="28"/>
        </w:rPr>
        <w:t>Признано утратившим силу Постановление Правительства РФ от 23 апреля 2012 г. №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B43BE4" w:rsidRDefault="00B43BE4" w:rsidP="00D006C9">
      <w:pPr>
        <w:spacing w:after="0" w:line="240" w:lineRule="auto"/>
        <w:ind w:firstLine="709"/>
        <w:jc w:val="both"/>
        <w:rPr>
          <w:rFonts w:ascii="Times New Roman" w:hAnsi="Times New Roman" w:cs="Times New Roman"/>
          <w:sz w:val="28"/>
          <w:szCs w:val="28"/>
        </w:rPr>
      </w:pPr>
    </w:p>
    <w:p w:rsidR="00B70645" w:rsidRPr="00D006C9" w:rsidRDefault="00B70645" w:rsidP="00D006C9">
      <w:pPr>
        <w:spacing w:after="0" w:line="240" w:lineRule="auto"/>
        <w:ind w:firstLine="709"/>
        <w:jc w:val="both"/>
        <w:rPr>
          <w:rFonts w:ascii="Times New Roman" w:hAnsi="Times New Roman" w:cs="Times New Roman"/>
          <w:sz w:val="28"/>
          <w:szCs w:val="28"/>
        </w:rPr>
      </w:pPr>
      <w:r w:rsidRPr="00D006C9">
        <w:rPr>
          <w:rFonts w:ascii="Times New Roman" w:hAnsi="Times New Roman" w:cs="Times New Roman"/>
          <w:b/>
          <w:sz w:val="28"/>
          <w:szCs w:val="28"/>
        </w:rPr>
        <w:t>С 1 января 2021 года вступает в силу новый порядок господдержки образовательного кредитования</w:t>
      </w:r>
    </w:p>
    <w:p w:rsidR="00B70645" w:rsidRPr="00B43BE4"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43" w:history="1">
        <w:r w:rsidR="00B70645" w:rsidRPr="00B43BE4">
          <w:rPr>
            <w:rFonts w:ascii="Times New Roman" w:eastAsia="Times New Roman" w:hAnsi="Times New Roman" w:cs="Times New Roman"/>
            <w:bCs/>
            <w:sz w:val="28"/>
            <w:szCs w:val="28"/>
            <w:lang w:eastAsia="ru-RU"/>
          </w:rPr>
          <w:t>Постановление Правительства РФ от 15.09.2020 № 1448 "О государственной поддержке образовательного кредитования"</w:t>
        </w:r>
      </w:hyperlink>
    </w:p>
    <w:p w:rsidR="00B70645" w:rsidRPr="00D006C9" w:rsidRDefault="00B70645"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xml:space="preserve">Предусмотрена фиксированная процентная ставка за пользование кредитом в размере 3 процентов годовых. Льготный период включает в себя срок обучения заемщика в образовательной организации и дополнительно 9 месяцев, в течение которых заемщику предоставляется отсрочка по погашению кредита и он не выплачивает основной долг по кредиту и часть процентов за 1-й и 2-й годы пользования кредитом. Размер основного образовательного кредита определяется кредитной организацией исходя из стоимости образовательной услуги, указанной в договоре об оказании платных образовательных услуг. </w:t>
      </w:r>
      <w:proofErr w:type="gramStart"/>
      <w:r w:rsidRPr="00D006C9">
        <w:rPr>
          <w:rFonts w:ascii="Times New Roman" w:eastAsia="Times New Roman" w:hAnsi="Times New Roman" w:cs="Times New Roman"/>
          <w:sz w:val="28"/>
          <w:szCs w:val="28"/>
          <w:lang w:eastAsia="ru-RU"/>
        </w:rPr>
        <w:t>Предельно допустимый размер сопутствующего образовательного кредита (на оплату сопутствующих расходов заемщика на проживание, питание, приобретение учебной и научной литературы и другие бытовые нужды (оплата проезда) на период обучения) на весь период обучения определяется кредитной организацией самостоятельно на весь период обучения, при этом он не может превышать произведения величины 2 прожиточных минимумов, установленных в соответствующем регионе по месту оказания образовательных услуг</w:t>
      </w:r>
      <w:proofErr w:type="gramEnd"/>
      <w:r w:rsidRPr="00D006C9">
        <w:rPr>
          <w:rFonts w:ascii="Times New Roman" w:eastAsia="Times New Roman" w:hAnsi="Times New Roman" w:cs="Times New Roman"/>
          <w:sz w:val="28"/>
          <w:szCs w:val="28"/>
          <w:lang w:eastAsia="ru-RU"/>
        </w:rPr>
        <w:t>, и количества месяцев льготного периода пользования кредитом с учетом процентов за пользование сопутствующим кредитом.</w:t>
      </w:r>
    </w:p>
    <w:p w:rsidR="00B70645" w:rsidRPr="00D006C9" w:rsidRDefault="00B70645"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lastRenderedPageBreak/>
        <w:t>Субсидия на возмещение части затрат по невозвращенному образовательному кредиту предоставляется кредитной организации в размере 20 процентов задолженности по кредиту.</w:t>
      </w:r>
    </w:p>
    <w:p w:rsidR="00B70645" w:rsidRPr="00D006C9" w:rsidRDefault="00B70645"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Постановление действует до 1 января 2027 года.</w:t>
      </w:r>
    </w:p>
    <w:p w:rsidR="00B70645" w:rsidRPr="00D006C9" w:rsidRDefault="00B70645"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Аналогичное Постановление Правительства РФ от 26.02.2018 № 197 утрачивает силу с 1 января 2021 года в связи с изданием Постановления Правительства РФ от 16.07.2020 № 1050.</w:t>
      </w:r>
    </w:p>
    <w:p w:rsidR="004C2BC8" w:rsidRPr="00D006C9" w:rsidRDefault="004C2BC8" w:rsidP="00D006C9">
      <w:pPr>
        <w:spacing w:after="0" w:line="240" w:lineRule="auto"/>
        <w:ind w:firstLine="709"/>
        <w:jc w:val="both"/>
      </w:pPr>
    </w:p>
    <w:p w:rsidR="004E4B39" w:rsidRPr="00D006C9" w:rsidRDefault="004E4B39"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С 1 января 2021 года вводится порядок подготовки населения в области защиты от чрезвычайных ситуаций</w:t>
      </w:r>
    </w:p>
    <w:p w:rsidR="004E4B39" w:rsidRPr="00B43BE4"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44" w:history="1">
        <w:r w:rsidR="004E4B39" w:rsidRPr="00B43BE4">
          <w:rPr>
            <w:rFonts w:ascii="Times New Roman" w:eastAsia="Times New Roman" w:hAnsi="Times New Roman" w:cs="Times New Roman"/>
            <w:bCs/>
            <w:sz w:val="28"/>
            <w:szCs w:val="28"/>
            <w:lang w:eastAsia="ru-RU"/>
          </w:rPr>
          <w:t>Постановление Правительства РФ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hyperlink>
    </w:p>
    <w:p w:rsidR="004E4B39" w:rsidRPr="00D006C9" w:rsidRDefault="004E4B39"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Подготовка в области защиты от чрезвычайных ситуаций предусматривает:</w:t>
      </w:r>
    </w:p>
    <w:p w:rsidR="004E4B39" w:rsidRPr="00D006C9" w:rsidRDefault="004E4B39"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для физических лиц, состоящих в трудовых отношениях с работодателем, - инструктаж по действиям в чрезвычайных ситуациях не реже одного раза в год и при приеме на работу в течение первого месяца работы, самостоятельное изучение порядка действий в чрезвычайных ситуациях, участие в учениях и тренировках;</w:t>
      </w:r>
    </w:p>
    <w:p w:rsidR="004E4B39" w:rsidRPr="00D006C9" w:rsidRDefault="004E4B39"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для физических лиц, не состоящих в трудовых отношениях с работодателем, - проведение бесед, лекций, просмотр учебных фильмов, привлечение на учения и тренировки по месту жительства,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w:t>
      </w:r>
    </w:p>
    <w:p w:rsidR="004E4B39" w:rsidRPr="00D006C9" w:rsidRDefault="004E4B39"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для физических лиц, осваивающих основные общеобразовательные программы, образовательные программы среднего профессионального образования и образовательные программы высшего образования, - проведение занятий в учебное время по соответствующим программам учебного предмета "Основы безопасности жизнедеятельности" и учебной дисциплины "Безопасность жизнедеятельности";</w:t>
      </w:r>
    </w:p>
    <w:p w:rsidR="004E4B39" w:rsidRPr="00D006C9" w:rsidRDefault="004E4B39"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для руководителей органов государственной власти - самостоятельное изучение нормативных документов по вопросам организации и осуществления мероприятий по защите от чрезвычайных ситуаций, участие в ежегодных тематических сборах, учениях и тренировках;</w:t>
      </w:r>
    </w:p>
    <w:p w:rsidR="004E4B39" w:rsidRPr="00D006C9" w:rsidRDefault="004E4B39"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D006C9">
        <w:rPr>
          <w:rFonts w:ascii="Times New Roman" w:eastAsia="Times New Roman" w:hAnsi="Times New Roman" w:cs="Times New Roman"/>
          <w:sz w:val="28"/>
          <w:szCs w:val="28"/>
          <w:lang w:eastAsia="ru-RU"/>
        </w:rPr>
        <w:t>- для руководителей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уполномоченных работников и председателей комиссий -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 самостоятельное изучение нормативных документов по вопросам организации и осуществления мероприятий по защите от</w:t>
      </w:r>
      <w:proofErr w:type="gramEnd"/>
      <w:r w:rsidRPr="00D006C9">
        <w:rPr>
          <w:rFonts w:ascii="Times New Roman" w:eastAsia="Times New Roman" w:hAnsi="Times New Roman" w:cs="Times New Roman"/>
          <w:sz w:val="28"/>
          <w:szCs w:val="28"/>
          <w:lang w:eastAsia="ru-RU"/>
        </w:rPr>
        <w:t xml:space="preserve"> чрезвычайных ситуаций, участие в ежегодных тематических сборах, учениях и тренировках.</w:t>
      </w:r>
    </w:p>
    <w:p w:rsidR="004E4B39" w:rsidRPr="00D006C9" w:rsidRDefault="004E4B39"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lastRenderedPageBreak/>
        <w:t>Для лиц, впервые назначенных на должность, связанную с выполнением обязанностей в области защиты от чрезвычайных ситуаций,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w:t>
      </w:r>
    </w:p>
    <w:p w:rsidR="004E4B39" w:rsidRPr="00D006C9" w:rsidRDefault="004E4B39"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Настоящее Постановление вступает в силу с 1 января 2021 года и действует до 31 декабря 2026 года включительно.</w:t>
      </w:r>
    </w:p>
    <w:p w:rsidR="00A32CC9" w:rsidRPr="00D006C9" w:rsidRDefault="00A32CC9" w:rsidP="00D006C9">
      <w:pPr>
        <w:spacing w:after="0" w:line="240" w:lineRule="auto"/>
        <w:ind w:firstLine="709"/>
        <w:jc w:val="both"/>
        <w:rPr>
          <w:rFonts w:ascii="PT Sans" w:eastAsia="Times New Roman" w:hAnsi="PT Sans" w:cs="Arial"/>
          <w:sz w:val="24"/>
          <w:szCs w:val="24"/>
          <w:lang w:eastAsia="ru-RU"/>
        </w:rPr>
      </w:pPr>
    </w:p>
    <w:p w:rsidR="00A32CC9" w:rsidRPr="00D006C9" w:rsidRDefault="00A32CC9"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Утверждено Положение о применении приглашающей стороной мер по обеспечению соблюдения приглашенным иностранным гражданином или лицом без гражданства порядка пребывания (проживания) в РФ</w:t>
      </w:r>
    </w:p>
    <w:p w:rsidR="00A32CC9" w:rsidRPr="00B43BE4"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45" w:history="1">
        <w:proofErr w:type="gramStart"/>
        <w:r w:rsidR="00A32CC9" w:rsidRPr="00B43BE4">
          <w:rPr>
            <w:rFonts w:ascii="Times New Roman" w:eastAsia="Times New Roman" w:hAnsi="Times New Roman" w:cs="Times New Roman"/>
            <w:bCs/>
            <w:sz w:val="28"/>
            <w:szCs w:val="28"/>
            <w:lang w:eastAsia="ru-RU"/>
          </w:rPr>
          <w:t>Постановление Правительства РФ от 15.09.2020 № 1428 "О принимаемых приглашающей стороной мерах по обеспечению соблюдения приглашенным иностранным гражданином или лицом без гражданства порядка пребывания (проживания) в Российской Федерации" (вместе с "Положением о применении приглашающей стороной мер по обеспечению соблюдения приглашенным иностранным гражданином или лицом без гражданства порядка пребывания (проживания) в Российской Федерации")</w:t>
        </w:r>
      </w:hyperlink>
      <w:proofErr w:type="gramEnd"/>
    </w:p>
    <w:p w:rsidR="00A32CC9" w:rsidRPr="00D006C9" w:rsidRDefault="00A32CC9"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xml:space="preserve">Мерами, принимаемыми приглашающей стороной, по обеспечению соблюдения иностранным гражданином порядка пребывания (проживания) в РФ в части соответствия заявленной им цели въезда в </w:t>
      </w:r>
      <w:proofErr w:type="gramStart"/>
      <w:r w:rsidRPr="00D006C9">
        <w:rPr>
          <w:rFonts w:ascii="Times New Roman" w:eastAsia="Times New Roman" w:hAnsi="Times New Roman" w:cs="Times New Roman"/>
          <w:sz w:val="28"/>
          <w:szCs w:val="28"/>
          <w:lang w:eastAsia="ru-RU"/>
        </w:rPr>
        <w:t>РФ</w:t>
      </w:r>
      <w:proofErr w:type="gramEnd"/>
      <w:r w:rsidRPr="00D006C9">
        <w:rPr>
          <w:rFonts w:ascii="Times New Roman" w:eastAsia="Times New Roman" w:hAnsi="Times New Roman" w:cs="Times New Roman"/>
          <w:sz w:val="28"/>
          <w:szCs w:val="28"/>
          <w:lang w:eastAsia="ru-RU"/>
        </w:rPr>
        <w:t xml:space="preserve"> фактически осуществляемой в период пребывания (проживания) в РФ деятельности или роду занятий, а также по обеспечению своевременного выезда иностранного гражданина за пределы РФ по истечении определенного срока его пребывания в РФ являются:</w:t>
      </w:r>
    </w:p>
    <w:p w:rsidR="00A32CC9" w:rsidRPr="00D006C9" w:rsidRDefault="00A32CC9"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предоставление приглашающей стороной иностранному гражданину своих доступных контактных данных для поддержания связи, в том числе с помощью информационных технологий;</w:t>
      </w:r>
    </w:p>
    <w:p w:rsidR="00A32CC9" w:rsidRPr="00D006C9" w:rsidRDefault="00A32CC9"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реализация заявленных при оформлении приглашения гарантий материального, медицинского и жилищного обеспечения иностранного гражданина;</w:t>
      </w:r>
    </w:p>
    <w:p w:rsidR="00A32CC9" w:rsidRPr="00D006C9" w:rsidRDefault="00A32CC9"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оказание содействия иностранному гражданину в реализации заявленной им цели въезда в РФ;</w:t>
      </w:r>
    </w:p>
    <w:p w:rsidR="00A32CC9" w:rsidRPr="00D006C9" w:rsidRDefault="00A32CC9"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уведомление территориального органа МВД России об утрате контактов с находящимся в РФ и прибывшим к приглашающей стороне иностранным гражданином.</w:t>
      </w:r>
    </w:p>
    <w:p w:rsidR="00A32CC9" w:rsidRPr="00D006C9" w:rsidRDefault="00A32CC9"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Постановление действует в течение 6 лет со дня его вступления в силу.</w:t>
      </w:r>
    </w:p>
    <w:p w:rsidR="00B43BE4" w:rsidRDefault="00B43BE4"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A93962" w:rsidRPr="00D006C9" w:rsidRDefault="00A93962"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Гражданам, имеющим детей в возрасте до 18 лет, размер пособия по безработице в сентябре увеличен</w:t>
      </w:r>
    </w:p>
    <w:p w:rsidR="00A93962" w:rsidRPr="00B43BE4"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46" w:history="1">
        <w:r w:rsidR="00A93962" w:rsidRPr="00B43BE4">
          <w:rPr>
            <w:rFonts w:ascii="Times New Roman" w:eastAsia="Times New Roman" w:hAnsi="Times New Roman" w:cs="Times New Roman"/>
            <w:bCs/>
            <w:sz w:val="28"/>
            <w:szCs w:val="28"/>
            <w:lang w:eastAsia="ru-RU"/>
          </w:rPr>
          <w:t>Постановление Правительства РФ от 08.09.2020 N 1372 "О внесении изменения в пункт 1.1 Постановления Правительства Российской Федерации от 27 марта 2020 г. № 346"</w:t>
        </w:r>
      </w:hyperlink>
    </w:p>
    <w:p w:rsidR="00A93962" w:rsidRPr="00D006C9" w:rsidRDefault="00A93962"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B43BE4">
        <w:rPr>
          <w:rFonts w:ascii="Times New Roman" w:eastAsia="Times New Roman" w:hAnsi="Times New Roman" w:cs="Times New Roman"/>
          <w:sz w:val="28"/>
          <w:szCs w:val="28"/>
          <w:lang w:eastAsia="ru-RU"/>
        </w:rPr>
        <w:t xml:space="preserve">Правительство внесло уточнение, предусматривающее выплату </w:t>
      </w:r>
      <w:r w:rsidRPr="00D006C9">
        <w:rPr>
          <w:rFonts w:ascii="Times New Roman" w:eastAsia="Times New Roman" w:hAnsi="Times New Roman" w:cs="Times New Roman"/>
          <w:sz w:val="28"/>
          <w:szCs w:val="28"/>
          <w:lang w:eastAsia="ru-RU"/>
        </w:rPr>
        <w:t xml:space="preserve">гражданам, признанным в установленном порядке безработными и имеющим детей в возрасте до 18 лет, пособия по безработице в июне - августе (а теперь и </w:t>
      </w:r>
      <w:r w:rsidRPr="00D006C9">
        <w:rPr>
          <w:rFonts w:ascii="Times New Roman" w:eastAsia="Times New Roman" w:hAnsi="Times New Roman" w:cs="Times New Roman"/>
          <w:sz w:val="28"/>
          <w:szCs w:val="28"/>
          <w:lang w:eastAsia="ru-RU"/>
        </w:rPr>
        <w:lastRenderedPageBreak/>
        <w:t>в сентябре) 2020 г., увеличенного пропорционально количеству таких детей из расчета 3000 рублей за каждого ребенка одному из родителей, приемных родителей, усыновителей, а также опекуну (попечителю).</w:t>
      </w:r>
      <w:proofErr w:type="gramEnd"/>
    </w:p>
    <w:p w:rsidR="00A93962" w:rsidRPr="00D006C9" w:rsidRDefault="00A93962" w:rsidP="00D006C9">
      <w:pPr>
        <w:spacing w:after="0" w:line="240" w:lineRule="auto"/>
        <w:ind w:firstLine="709"/>
        <w:jc w:val="both"/>
        <w:rPr>
          <w:rFonts w:ascii="Times New Roman" w:eastAsia="Times New Roman" w:hAnsi="Times New Roman" w:cs="Times New Roman"/>
          <w:sz w:val="28"/>
          <w:szCs w:val="28"/>
          <w:lang w:eastAsia="ru-RU"/>
        </w:rPr>
      </w:pPr>
    </w:p>
    <w:p w:rsidR="00A93962" w:rsidRPr="00D006C9" w:rsidRDefault="00A93962" w:rsidP="00D006C9">
      <w:pPr>
        <w:spacing w:after="0" w:line="240" w:lineRule="auto"/>
        <w:ind w:firstLine="709"/>
        <w:jc w:val="both"/>
        <w:outlineLvl w:val="0"/>
        <w:rPr>
          <w:rFonts w:ascii="PT Sans" w:eastAsia="Times New Roman" w:hAnsi="PT Sans" w:cs="Arial"/>
          <w:b/>
          <w:bCs/>
          <w:kern w:val="36"/>
          <w:sz w:val="28"/>
          <w:szCs w:val="28"/>
          <w:lang w:eastAsia="ru-RU"/>
        </w:rPr>
      </w:pPr>
      <w:r w:rsidRPr="00D006C9">
        <w:rPr>
          <w:rFonts w:ascii="PT Sans" w:eastAsia="Times New Roman" w:hAnsi="PT Sans" w:cs="Arial"/>
          <w:b/>
          <w:bCs/>
          <w:kern w:val="36"/>
          <w:sz w:val="28"/>
          <w:szCs w:val="28"/>
          <w:lang w:eastAsia="ru-RU"/>
        </w:rPr>
        <w:t>Установлены требования к организации и проведению государственного контроля (надзора) в области долевого строительства многоквартирных домов и (или) иных объектов недвижимости</w:t>
      </w:r>
    </w:p>
    <w:p w:rsidR="00A93962" w:rsidRPr="00B43BE4"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47" w:history="1">
        <w:r w:rsidR="00A93962" w:rsidRPr="00B43BE4">
          <w:rPr>
            <w:rFonts w:ascii="Times New Roman" w:eastAsia="Times New Roman" w:hAnsi="Times New Roman" w:cs="Times New Roman"/>
            <w:bCs/>
            <w:sz w:val="28"/>
            <w:szCs w:val="28"/>
            <w:lang w:eastAsia="ru-RU"/>
          </w:rPr>
          <w:t>Постановление Правительства РФ от 02.09.2020 № 1336 "Об утверждении требований к организации и проведению государственного контроля (надзора) в области долевого строительства многоквартирных домов и (или) иных объектов недвижимости"</w:t>
        </w:r>
      </w:hyperlink>
    </w:p>
    <w:p w:rsidR="00A93962" w:rsidRPr="00D006C9" w:rsidRDefault="00A9396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Государственный контроль (надзор) осуществляется посредством:</w:t>
      </w:r>
    </w:p>
    <w:p w:rsidR="00A93962" w:rsidRPr="00D006C9" w:rsidRDefault="00A9396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организации и проведения внеплановых проверок выполнения застройщиками обязательных требований, установленных законодательством об участии в долевом строительстве;</w:t>
      </w:r>
    </w:p>
    <w:p w:rsidR="00A93962" w:rsidRPr="00D006C9" w:rsidRDefault="00A9396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организации и проведения мероприятий по профилактике нарушений обязательных требований;</w:t>
      </w:r>
    </w:p>
    <w:p w:rsidR="00A93962" w:rsidRPr="00D006C9" w:rsidRDefault="00A9396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организации и проведения мероприятий по контролю без взаимодействия с застройщиками;</w:t>
      </w:r>
    </w:p>
    <w:p w:rsidR="00A93962" w:rsidRPr="00D006C9" w:rsidRDefault="00A9396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принятия предусмотренных законодательством РФ мер по пресечению и (или) устранению последствий выявленных нарушений лицами, привлекающими денежные средства участников долевого строительства.</w:t>
      </w:r>
    </w:p>
    <w:p w:rsidR="00A93962" w:rsidRPr="00D006C9" w:rsidRDefault="00A93962"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Приводятся основания проведения внеплановых проверок, основания проведения мероприятий по профилактике нарушений обязательных требований, а также перечень мероприятий по контролю без взаимодействия с застройщиками.</w:t>
      </w:r>
    </w:p>
    <w:p w:rsidR="00A93962" w:rsidRPr="00D006C9" w:rsidRDefault="00A93962"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8377C5" w:rsidRPr="00D006C9" w:rsidRDefault="008377C5"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С 1 января 2021 г. вводятся Правила оценки соответствия объектов защиты (продукции) установленным требованиям пожарной безопасности путем независимой оценки пожарного риска</w:t>
      </w:r>
    </w:p>
    <w:p w:rsidR="008377C5" w:rsidRPr="00B43BE4" w:rsidRDefault="008377C5" w:rsidP="00D006C9">
      <w:pPr>
        <w:spacing w:after="0" w:line="240" w:lineRule="auto"/>
        <w:ind w:firstLine="709"/>
        <w:jc w:val="both"/>
        <w:rPr>
          <w:rFonts w:ascii="PT Sans" w:eastAsia="Times New Roman" w:hAnsi="PT Sans" w:cs="Arial"/>
          <w:sz w:val="28"/>
          <w:szCs w:val="28"/>
          <w:lang w:eastAsia="ru-RU"/>
        </w:rPr>
      </w:pPr>
      <w:r w:rsidRPr="00B43BE4">
        <w:rPr>
          <w:rFonts w:ascii="PT Sans" w:eastAsia="Times New Roman" w:hAnsi="PT Sans" w:cs="Arial"/>
          <w:sz w:val="28"/>
          <w:szCs w:val="28"/>
          <w:lang w:eastAsia="ru-RU"/>
        </w:rPr>
        <w:t> </w:t>
      </w:r>
      <w:hyperlink r:id="rId48" w:history="1">
        <w:r w:rsidRPr="00B43BE4">
          <w:rPr>
            <w:rFonts w:ascii="Times New Roman" w:eastAsia="Times New Roman" w:hAnsi="Times New Roman" w:cs="Arial"/>
            <w:bCs/>
            <w:sz w:val="28"/>
            <w:szCs w:val="28"/>
            <w:lang w:eastAsia="ru-RU"/>
          </w:rPr>
          <w:t>Постановление Правительства РФ от 31.08.2020 №1325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hyperlink>
    </w:p>
    <w:p w:rsidR="008377C5" w:rsidRPr="00D006C9" w:rsidRDefault="008377C5"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Независимая оценка пожарного риска проводится экспертом в области оценки пожарного риска на основании договора, заключаемого между собственником или иным законным владельцем объекта защиты (продукции) и юридическим лицом, осуществляющим деятельность в области оценки пожарного риска.</w:t>
      </w:r>
    </w:p>
    <w:p w:rsidR="008377C5" w:rsidRPr="00D006C9" w:rsidRDefault="008377C5"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Независимая оценка пожарного риска включает:</w:t>
      </w:r>
    </w:p>
    <w:p w:rsidR="008377C5" w:rsidRPr="00D006C9" w:rsidRDefault="008377C5"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анализ документов, характеризующих пожарную опасность объекта защиты (продукции);</w:t>
      </w:r>
    </w:p>
    <w:p w:rsidR="008377C5" w:rsidRPr="00D006C9" w:rsidRDefault="008377C5" w:rsidP="00D006C9">
      <w:pPr>
        <w:spacing w:after="0" w:line="240" w:lineRule="auto"/>
        <w:ind w:firstLine="709"/>
        <w:jc w:val="both"/>
        <w:rPr>
          <w:rFonts w:ascii="PT Sans" w:eastAsia="Times New Roman" w:hAnsi="PT Sans" w:cs="Arial"/>
          <w:sz w:val="28"/>
          <w:szCs w:val="28"/>
          <w:lang w:eastAsia="ru-RU"/>
        </w:rPr>
      </w:pPr>
      <w:proofErr w:type="gramStart"/>
      <w:r w:rsidRPr="00D006C9">
        <w:rPr>
          <w:rFonts w:ascii="PT Sans" w:eastAsia="Times New Roman" w:hAnsi="PT Sans" w:cs="Arial"/>
          <w:sz w:val="28"/>
          <w:szCs w:val="28"/>
          <w:lang w:eastAsia="ru-RU"/>
        </w:rPr>
        <w:t xml:space="preserve">обследование объекта защиты (продукции) для получения объективной информации о состоянии пожарной безопасности объекта защиты (продукции) </w:t>
      </w:r>
      <w:r w:rsidRPr="00D006C9">
        <w:rPr>
          <w:rFonts w:ascii="PT Sans" w:eastAsia="Times New Roman" w:hAnsi="PT Sans" w:cs="Arial"/>
          <w:sz w:val="28"/>
          <w:szCs w:val="28"/>
          <w:lang w:eastAsia="ru-RU"/>
        </w:rPr>
        <w:lastRenderedPageBreak/>
        <w:t>и соблюдении противопожарного режима, выявления возможности возникновения и развития пожара и воздействия на людей и материальные ценности опасных факторов пожара, а также для определения наличия условий соответствия объекта защиты (продукции) требованиям пожарной безопасности, в том числе для проверки исправности и работоспособности имеющихся на объекте защиты</w:t>
      </w:r>
      <w:proofErr w:type="gramEnd"/>
      <w:r w:rsidRPr="00D006C9">
        <w:rPr>
          <w:rFonts w:ascii="PT Sans" w:eastAsia="Times New Roman" w:hAnsi="PT Sans" w:cs="Arial"/>
          <w:sz w:val="28"/>
          <w:szCs w:val="28"/>
          <w:lang w:eastAsia="ru-RU"/>
        </w:rPr>
        <w:t xml:space="preserve"> (продукции) систем противопожарной защиты;</w:t>
      </w:r>
    </w:p>
    <w:p w:rsidR="008377C5" w:rsidRPr="00D006C9" w:rsidRDefault="008377C5"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информацию о проведении необходимых исследований, испытаний, расчетов и экспертиз в случаях, установленных нормативными документами по пожарной безопасности, проведении расчетов по оценке пожарного риска в случаях, установленных Федеральным законом "Технический регламент о требованиях пожарной безопасности";</w:t>
      </w:r>
    </w:p>
    <w:p w:rsidR="008377C5" w:rsidRPr="00D006C9" w:rsidRDefault="008377C5" w:rsidP="00D006C9">
      <w:pPr>
        <w:spacing w:after="0" w:line="240" w:lineRule="auto"/>
        <w:ind w:firstLine="709"/>
        <w:jc w:val="both"/>
        <w:rPr>
          <w:rFonts w:ascii="PT Sans" w:eastAsia="Times New Roman" w:hAnsi="PT Sans" w:cs="Arial"/>
          <w:sz w:val="28"/>
          <w:szCs w:val="28"/>
          <w:lang w:eastAsia="ru-RU"/>
        </w:rPr>
      </w:pPr>
      <w:proofErr w:type="gramStart"/>
      <w:r w:rsidRPr="00D006C9">
        <w:rPr>
          <w:rFonts w:ascii="PT Sans" w:eastAsia="Times New Roman" w:hAnsi="PT Sans" w:cs="Arial"/>
          <w:sz w:val="28"/>
          <w:szCs w:val="28"/>
          <w:lang w:eastAsia="ru-RU"/>
        </w:rPr>
        <w:t>подготовку вывода о выполнении требований пожарной безопасности и соблюдении противопожарного режима либо в случае их невыполнения и (или) несоблюдения разработку мер по обеспечению выполнения условий, при которых объект защиты (продукция) будет соответствовать требованиям пожарной безопасности, и (или) подготовку перечня требований пожарной безопасности, при выполнении которых обеспечивается соблюдение противопожарного режима на объекте защиты (продукции).</w:t>
      </w:r>
      <w:proofErr w:type="gramEnd"/>
    </w:p>
    <w:p w:rsidR="008377C5" w:rsidRPr="00D006C9" w:rsidRDefault="008377C5"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Результаты проведения независимой оценки пожарного риска оформляются в виде заключения о независимой оценке пожарного риска, направляемого (вручаемого) собственнику на бумажном носителе или в форме электронного документа.</w:t>
      </w:r>
    </w:p>
    <w:p w:rsidR="008377C5" w:rsidRPr="00D006C9" w:rsidRDefault="008377C5"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В течение 5 рабочих дней после утверждения заключения экспертная организация направляет копию заключения в орган исполнительной власти или подведомственное ему государственное учреждение, уполномоченные на осуществление федерального государственного пожарного надзора на объекте защиты (продукции), в отношении которого проводилась независимая оценка пожарного риска.</w:t>
      </w:r>
    </w:p>
    <w:p w:rsidR="008377C5" w:rsidRPr="00D006C9" w:rsidRDefault="008377C5" w:rsidP="00D006C9">
      <w:pPr>
        <w:spacing w:after="0" w:line="240" w:lineRule="auto"/>
        <w:ind w:firstLine="709"/>
        <w:jc w:val="both"/>
        <w:rPr>
          <w:rFonts w:ascii="PT Sans" w:eastAsia="Times New Roman" w:hAnsi="PT Sans" w:cs="Arial"/>
          <w:sz w:val="28"/>
          <w:szCs w:val="28"/>
          <w:lang w:eastAsia="ru-RU"/>
        </w:rPr>
      </w:pPr>
      <w:r w:rsidRPr="00D006C9">
        <w:rPr>
          <w:rFonts w:ascii="PT Sans" w:eastAsia="Times New Roman" w:hAnsi="PT Sans" w:cs="Arial"/>
          <w:sz w:val="28"/>
          <w:szCs w:val="28"/>
          <w:lang w:eastAsia="ru-RU"/>
        </w:rPr>
        <w:t>Настоящее постановление вступает в силу с 1 января 2021 г.</w:t>
      </w:r>
    </w:p>
    <w:p w:rsidR="003F2D1A" w:rsidRPr="00D006C9" w:rsidRDefault="003F2D1A" w:rsidP="00D006C9">
      <w:pPr>
        <w:spacing w:after="0" w:line="240" w:lineRule="auto"/>
        <w:ind w:firstLine="709"/>
        <w:jc w:val="both"/>
        <w:rPr>
          <w:rFonts w:ascii="PT Sans" w:eastAsia="Times New Roman" w:hAnsi="PT Sans" w:cs="Arial"/>
          <w:sz w:val="28"/>
          <w:szCs w:val="28"/>
          <w:lang w:eastAsia="ru-RU"/>
        </w:rPr>
      </w:pPr>
    </w:p>
    <w:p w:rsidR="009377B4" w:rsidRPr="00D006C9" w:rsidRDefault="009377B4" w:rsidP="00D006C9">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006C9">
        <w:rPr>
          <w:rFonts w:ascii="Times New Roman" w:eastAsia="Times New Roman" w:hAnsi="Times New Roman" w:cs="Times New Roman"/>
          <w:b/>
          <w:bCs/>
          <w:kern w:val="36"/>
          <w:sz w:val="28"/>
          <w:szCs w:val="28"/>
          <w:lang w:eastAsia="ru-RU"/>
        </w:rPr>
        <w:t>Уточнены отдельные правоотношения, определяющие порядок ведения реестра организаций, осуществляющих деятельность по проведению специальной оценки условий труда</w:t>
      </w:r>
    </w:p>
    <w:p w:rsidR="009377B4" w:rsidRPr="00B43BE4"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49" w:history="1">
        <w:proofErr w:type="gramStart"/>
        <w:r w:rsidR="009377B4" w:rsidRPr="00B43BE4">
          <w:rPr>
            <w:rFonts w:ascii="Times New Roman" w:eastAsia="Times New Roman" w:hAnsi="Times New Roman" w:cs="Times New Roman"/>
            <w:bCs/>
            <w:sz w:val="28"/>
            <w:szCs w:val="28"/>
            <w:lang w:eastAsia="ru-RU"/>
          </w:rPr>
          <w:t>Постановление Правительства РФ от 31.08.2020 № 1331 "О внесении изменений в Правила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hyperlink>
      <w:proofErr w:type="gramEnd"/>
    </w:p>
    <w:p w:rsidR="009377B4" w:rsidRPr="00D006C9" w:rsidRDefault="009377B4"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D006C9">
        <w:rPr>
          <w:rFonts w:ascii="Times New Roman" w:eastAsia="Times New Roman" w:hAnsi="Times New Roman" w:cs="Times New Roman"/>
          <w:sz w:val="28"/>
          <w:szCs w:val="28"/>
          <w:lang w:eastAsia="ru-RU"/>
        </w:rPr>
        <w:t xml:space="preserve">Установлено, в частности, что в случае изменения сведений, содержащихся в реестре организаций, проводящих специальную оценку условий труда, сведений в отношении области аккредитации испытательной лаборатории (центра) и (или) состава экспертов организация в течение 10 </w:t>
      </w:r>
      <w:r w:rsidRPr="00D006C9">
        <w:rPr>
          <w:rFonts w:ascii="Times New Roman" w:eastAsia="Times New Roman" w:hAnsi="Times New Roman" w:cs="Times New Roman"/>
          <w:sz w:val="28"/>
          <w:szCs w:val="28"/>
          <w:lang w:eastAsia="ru-RU"/>
        </w:rPr>
        <w:lastRenderedPageBreak/>
        <w:t>рабочих дней со дня таких изменений направляет соответствующее заявление в Минтруд России с указанием сведений, подлежащих изменению, с приложением копий соответствующих документов.</w:t>
      </w:r>
      <w:proofErr w:type="gramEnd"/>
    </w:p>
    <w:p w:rsidR="009377B4" w:rsidRPr="00D006C9" w:rsidRDefault="009377B4"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 xml:space="preserve">Указанное заявление </w:t>
      </w:r>
      <w:proofErr w:type="gramStart"/>
      <w:r w:rsidRPr="00D006C9">
        <w:rPr>
          <w:rFonts w:ascii="Times New Roman" w:eastAsia="Times New Roman" w:hAnsi="Times New Roman" w:cs="Times New Roman"/>
          <w:sz w:val="28"/>
          <w:szCs w:val="28"/>
          <w:lang w:eastAsia="ru-RU"/>
        </w:rPr>
        <w:t>содержит</w:t>
      </w:r>
      <w:proofErr w:type="gramEnd"/>
      <w:r w:rsidRPr="00D006C9">
        <w:rPr>
          <w:rFonts w:ascii="Times New Roman" w:eastAsia="Times New Roman" w:hAnsi="Times New Roman" w:cs="Times New Roman"/>
          <w:sz w:val="28"/>
          <w:szCs w:val="28"/>
          <w:lang w:eastAsia="ru-RU"/>
        </w:rPr>
        <w:t xml:space="preserve"> в том числе сведения:</w:t>
      </w:r>
    </w:p>
    <w:p w:rsidR="009377B4" w:rsidRPr="00D006C9" w:rsidRDefault="009377B4" w:rsidP="00D006C9">
      <w:pPr>
        <w:spacing w:after="0" w:line="240" w:lineRule="auto"/>
        <w:ind w:firstLine="709"/>
        <w:jc w:val="both"/>
        <w:rPr>
          <w:rFonts w:ascii="Times New Roman" w:eastAsia="Times New Roman" w:hAnsi="Times New Roman" w:cs="Times New Roman"/>
          <w:sz w:val="28"/>
          <w:szCs w:val="28"/>
          <w:lang w:eastAsia="ru-RU"/>
        </w:rPr>
      </w:pPr>
      <w:proofErr w:type="gramStart"/>
      <w:r w:rsidRPr="00D006C9">
        <w:rPr>
          <w:rFonts w:ascii="Times New Roman" w:eastAsia="Times New Roman" w:hAnsi="Times New Roman" w:cs="Times New Roman"/>
          <w:sz w:val="28"/>
          <w:szCs w:val="28"/>
          <w:lang w:eastAsia="ru-RU"/>
        </w:rPr>
        <w:t>о сокращении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пунктах 1 - 11 и 15 - 23 части 3 статьи 13 Федерального закона "О специальной оценке условий труда";</w:t>
      </w:r>
      <w:proofErr w:type="gramEnd"/>
    </w:p>
    <w:p w:rsidR="009377B4" w:rsidRPr="00D006C9" w:rsidRDefault="009377B4"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об изменении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9377B4" w:rsidRPr="00D006C9" w:rsidRDefault="009377B4"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Также расширен перечень оснований для приостановления деятельности организации по проведению специальной оценки условий труда, уточнен порядок принятия Минтрудом России решения о внесении в реестр записи о приостановлении деятельности организации, расширен перечень случаев, при наличии которых организация подлежит исключению из реестра.</w:t>
      </w:r>
    </w:p>
    <w:p w:rsidR="00B43BE4" w:rsidRDefault="00B43BE4" w:rsidP="00D006C9">
      <w:pPr>
        <w:pStyle w:val="1"/>
        <w:spacing w:before="0" w:after="0" w:line="240" w:lineRule="auto"/>
        <w:ind w:firstLine="709"/>
        <w:jc w:val="both"/>
        <w:rPr>
          <w:rFonts w:ascii="Times New Roman" w:hAnsi="Times New Roman"/>
          <w:sz w:val="28"/>
          <w:szCs w:val="28"/>
        </w:rPr>
      </w:pPr>
    </w:p>
    <w:p w:rsidR="0008135E" w:rsidRPr="00D006C9" w:rsidRDefault="0008135E" w:rsidP="00D006C9">
      <w:pPr>
        <w:pStyle w:val="1"/>
        <w:spacing w:before="0" w:after="0" w:line="240" w:lineRule="auto"/>
        <w:ind w:firstLine="709"/>
        <w:jc w:val="both"/>
        <w:rPr>
          <w:rFonts w:ascii="Times New Roman" w:hAnsi="Times New Roman"/>
          <w:sz w:val="28"/>
          <w:szCs w:val="28"/>
        </w:rPr>
      </w:pPr>
      <w:r w:rsidRPr="00D006C9">
        <w:rPr>
          <w:rFonts w:ascii="Times New Roman" w:hAnsi="Times New Roman"/>
          <w:sz w:val="28"/>
          <w:szCs w:val="28"/>
        </w:rPr>
        <w:t>Расширены возможности получателей государственной помощи на основании социального контракта</w:t>
      </w:r>
    </w:p>
    <w:p w:rsidR="0008135E" w:rsidRPr="00B43BE4" w:rsidRDefault="005C3F93" w:rsidP="00D006C9">
      <w:pPr>
        <w:spacing w:after="0" w:line="240" w:lineRule="auto"/>
        <w:ind w:firstLine="709"/>
        <w:jc w:val="both"/>
        <w:rPr>
          <w:rFonts w:ascii="Times New Roman" w:eastAsia="Times New Roman" w:hAnsi="Times New Roman" w:cs="Times New Roman"/>
          <w:sz w:val="28"/>
          <w:szCs w:val="28"/>
          <w:lang w:eastAsia="ru-RU"/>
        </w:rPr>
      </w:pPr>
      <w:hyperlink r:id="rId50" w:history="1">
        <w:r w:rsidR="0008135E" w:rsidRPr="00B43BE4">
          <w:rPr>
            <w:rFonts w:ascii="Times New Roman" w:eastAsia="Times New Roman" w:hAnsi="Times New Roman" w:cs="Times New Roman"/>
            <w:bCs/>
            <w:sz w:val="28"/>
            <w:szCs w:val="28"/>
            <w:lang w:eastAsia="ru-RU"/>
          </w:rPr>
          <w:t>Постановление Правительства РФ от 19.08.2020 № 1258 "О внесении изменений в приложение № 8(6) к государственной программе Российской Федерации "Социальная поддержка граждан"</w:t>
        </w:r>
      </w:hyperlink>
    </w:p>
    <w:p w:rsidR="0008135E" w:rsidRPr="00D006C9" w:rsidRDefault="0008135E"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Внесены изменения в Правила предоставления субсидий на оказание социальной помощи гражданам на основании социального контракта.</w:t>
      </w:r>
    </w:p>
    <w:p w:rsidR="0008135E" w:rsidRPr="00D006C9" w:rsidRDefault="0008135E"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В частности, дополнен перечень товаров и услуг для удовлетворения текущих потребностей в трудной жизненной ситуации, приобретаемых за счет средств господдержки (в перечень включены одежда, обувь, а также товары для школьного образования).</w:t>
      </w:r>
    </w:p>
    <w:p w:rsidR="00BF06E9" w:rsidRPr="00D006C9" w:rsidRDefault="0008135E" w:rsidP="00D006C9">
      <w:pPr>
        <w:spacing w:after="0" w:line="240" w:lineRule="auto"/>
        <w:ind w:firstLine="709"/>
        <w:jc w:val="both"/>
        <w:rPr>
          <w:rFonts w:ascii="Times New Roman" w:eastAsia="Times New Roman" w:hAnsi="Times New Roman" w:cs="Times New Roman"/>
          <w:sz w:val="28"/>
          <w:szCs w:val="28"/>
          <w:lang w:eastAsia="ru-RU"/>
        </w:rPr>
      </w:pPr>
      <w:r w:rsidRPr="00D006C9">
        <w:rPr>
          <w:rFonts w:ascii="Times New Roman" w:eastAsia="Times New Roman" w:hAnsi="Times New Roman" w:cs="Times New Roman"/>
          <w:sz w:val="28"/>
          <w:szCs w:val="28"/>
          <w:lang w:eastAsia="ru-RU"/>
        </w:rPr>
        <w:t>Кроме того, получатели социальной помощи вправе использовать полученные средства не только на приобретение основных средств, но и на приобретение материально-производственных запасов, имущественных обязательств на праве аренды (не более 15% от назначаемой выплаты), необходимых для осуществления предпринимательской деятельности.</w:t>
      </w:r>
    </w:p>
    <w:sectPr w:rsidR="00BF06E9" w:rsidRPr="00D006C9" w:rsidSect="00D006C9">
      <w:headerReference w:type="default" r:id="rId5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93" w:rsidRDefault="005C3F93" w:rsidP="003F2D1A">
      <w:pPr>
        <w:spacing w:after="0" w:line="240" w:lineRule="auto"/>
      </w:pPr>
      <w:r>
        <w:separator/>
      </w:r>
    </w:p>
  </w:endnote>
  <w:endnote w:type="continuationSeparator" w:id="0">
    <w:p w:rsidR="005C3F93" w:rsidRDefault="005C3F93" w:rsidP="003F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93" w:rsidRDefault="005C3F93" w:rsidP="003F2D1A">
      <w:pPr>
        <w:spacing w:after="0" w:line="240" w:lineRule="auto"/>
      </w:pPr>
      <w:r>
        <w:separator/>
      </w:r>
    </w:p>
  </w:footnote>
  <w:footnote w:type="continuationSeparator" w:id="0">
    <w:p w:rsidR="005C3F93" w:rsidRDefault="005C3F93" w:rsidP="003F2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098858"/>
      <w:docPartObj>
        <w:docPartGallery w:val="Page Numbers (Top of Page)"/>
        <w:docPartUnique/>
      </w:docPartObj>
    </w:sdtPr>
    <w:sdtEndPr/>
    <w:sdtContent>
      <w:p w:rsidR="003F2D1A" w:rsidRDefault="003F2D1A">
        <w:pPr>
          <w:pStyle w:val="a6"/>
          <w:jc w:val="center"/>
        </w:pPr>
        <w:r>
          <w:fldChar w:fldCharType="begin"/>
        </w:r>
        <w:r>
          <w:instrText>PAGE   \* MERGEFORMAT</w:instrText>
        </w:r>
        <w:r>
          <w:fldChar w:fldCharType="separate"/>
        </w:r>
        <w:r w:rsidR="00086985">
          <w:rPr>
            <w:noProof/>
          </w:rPr>
          <w:t>29</w:t>
        </w:r>
        <w:r>
          <w:fldChar w:fldCharType="end"/>
        </w:r>
      </w:p>
    </w:sdtContent>
  </w:sdt>
  <w:p w:rsidR="003F2D1A" w:rsidRDefault="003F2D1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E1"/>
    <w:rsid w:val="000133F8"/>
    <w:rsid w:val="00023518"/>
    <w:rsid w:val="0008135E"/>
    <w:rsid w:val="00086985"/>
    <w:rsid w:val="001004E1"/>
    <w:rsid w:val="00122E19"/>
    <w:rsid w:val="00125588"/>
    <w:rsid w:val="002F6E3B"/>
    <w:rsid w:val="003308E0"/>
    <w:rsid w:val="003A15FC"/>
    <w:rsid w:val="003C400A"/>
    <w:rsid w:val="003F2D1A"/>
    <w:rsid w:val="00406891"/>
    <w:rsid w:val="004C2BC8"/>
    <w:rsid w:val="004E4B39"/>
    <w:rsid w:val="004F77E8"/>
    <w:rsid w:val="0052772F"/>
    <w:rsid w:val="005277E8"/>
    <w:rsid w:val="005508E8"/>
    <w:rsid w:val="00595B5E"/>
    <w:rsid w:val="005C3F93"/>
    <w:rsid w:val="005F1506"/>
    <w:rsid w:val="00645A92"/>
    <w:rsid w:val="006502E9"/>
    <w:rsid w:val="006664F3"/>
    <w:rsid w:val="00680D0F"/>
    <w:rsid w:val="006F2C35"/>
    <w:rsid w:val="00754153"/>
    <w:rsid w:val="007746F3"/>
    <w:rsid w:val="007C2D0A"/>
    <w:rsid w:val="00822C6B"/>
    <w:rsid w:val="008377C5"/>
    <w:rsid w:val="008556E3"/>
    <w:rsid w:val="00910D0B"/>
    <w:rsid w:val="009377B4"/>
    <w:rsid w:val="0094539D"/>
    <w:rsid w:val="00980FE8"/>
    <w:rsid w:val="009C1D5D"/>
    <w:rsid w:val="009E52F4"/>
    <w:rsid w:val="00A01ADB"/>
    <w:rsid w:val="00A32CC9"/>
    <w:rsid w:val="00A93962"/>
    <w:rsid w:val="00B1236D"/>
    <w:rsid w:val="00B43BE4"/>
    <w:rsid w:val="00B52571"/>
    <w:rsid w:val="00B54452"/>
    <w:rsid w:val="00B70645"/>
    <w:rsid w:val="00BE0541"/>
    <w:rsid w:val="00BE27A7"/>
    <w:rsid w:val="00BF06E9"/>
    <w:rsid w:val="00C038AF"/>
    <w:rsid w:val="00C16445"/>
    <w:rsid w:val="00C25E2F"/>
    <w:rsid w:val="00C759DE"/>
    <w:rsid w:val="00C865E5"/>
    <w:rsid w:val="00CC6E6F"/>
    <w:rsid w:val="00D006C9"/>
    <w:rsid w:val="00D6112B"/>
    <w:rsid w:val="00DB497F"/>
    <w:rsid w:val="00DE610D"/>
    <w:rsid w:val="00E14965"/>
    <w:rsid w:val="00E1496E"/>
    <w:rsid w:val="00E37320"/>
    <w:rsid w:val="00E84A37"/>
    <w:rsid w:val="00E97F49"/>
    <w:rsid w:val="00ED1F73"/>
    <w:rsid w:val="00F1409C"/>
    <w:rsid w:val="00FA616F"/>
    <w:rsid w:val="00FF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E1"/>
  </w:style>
  <w:style w:type="paragraph" w:styleId="1">
    <w:name w:val="heading 1"/>
    <w:basedOn w:val="a"/>
    <w:link w:val="10"/>
    <w:uiPriority w:val="9"/>
    <w:qFormat/>
    <w:rsid w:val="001004E1"/>
    <w:pPr>
      <w:spacing w:before="600" w:after="225" w:line="690" w:lineRule="atLeast"/>
      <w:outlineLvl w:val="0"/>
    </w:pPr>
    <w:rPr>
      <w:rFonts w:ascii="PT Sans" w:eastAsia="Times New Roman" w:hAnsi="PT Sans"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4E1"/>
    <w:rPr>
      <w:rFonts w:ascii="PT Sans" w:eastAsia="Times New Roman" w:hAnsi="PT Sans" w:cs="Times New Roman"/>
      <w:b/>
      <w:bCs/>
      <w:kern w:val="36"/>
      <w:sz w:val="54"/>
      <w:szCs w:val="54"/>
      <w:lang w:eastAsia="ru-RU"/>
    </w:rPr>
  </w:style>
  <w:style w:type="character" w:styleId="a3">
    <w:name w:val="Hyperlink"/>
    <w:basedOn w:val="a0"/>
    <w:uiPriority w:val="99"/>
    <w:semiHidden/>
    <w:unhideWhenUsed/>
    <w:rsid w:val="001004E1"/>
    <w:rPr>
      <w:strike w:val="0"/>
      <w:dstrike w:val="0"/>
      <w:color w:val="1200D4"/>
      <w:u w:val="none"/>
      <w:effect w:val="none"/>
      <w:shd w:val="clear" w:color="auto" w:fill="auto"/>
    </w:rPr>
  </w:style>
  <w:style w:type="paragraph" w:styleId="a4">
    <w:name w:val="Normal (Web)"/>
    <w:basedOn w:val="a"/>
    <w:uiPriority w:val="99"/>
    <w:semiHidden/>
    <w:unhideWhenUsed/>
    <w:rsid w:val="001004E1"/>
    <w:pPr>
      <w:spacing w:after="240" w:line="300" w:lineRule="atLeast"/>
    </w:pPr>
    <w:rPr>
      <w:rFonts w:ascii="Times New Roman" w:eastAsia="Times New Roman" w:hAnsi="Times New Roman" w:cs="Times New Roman"/>
      <w:sz w:val="24"/>
      <w:szCs w:val="24"/>
      <w:lang w:eastAsia="ru-RU"/>
    </w:rPr>
  </w:style>
  <w:style w:type="character" w:customStyle="1" w:styleId="ya-share2title5">
    <w:name w:val="ya-share2__title5"/>
    <w:basedOn w:val="a0"/>
    <w:rsid w:val="001004E1"/>
    <w:rPr>
      <w:color w:val="000000"/>
    </w:rPr>
  </w:style>
  <w:style w:type="character" w:styleId="a5">
    <w:name w:val="Strong"/>
    <w:basedOn w:val="a0"/>
    <w:uiPriority w:val="22"/>
    <w:qFormat/>
    <w:rsid w:val="001004E1"/>
    <w:rPr>
      <w:b/>
      <w:bCs/>
    </w:rPr>
  </w:style>
  <w:style w:type="paragraph" w:styleId="a6">
    <w:name w:val="header"/>
    <w:basedOn w:val="a"/>
    <w:link w:val="a7"/>
    <w:uiPriority w:val="99"/>
    <w:unhideWhenUsed/>
    <w:rsid w:val="003F2D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2D1A"/>
  </w:style>
  <w:style w:type="paragraph" w:styleId="a8">
    <w:name w:val="footer"/>
    <w:basedOn w:val="a"/>
    <w:link w:val="a9"/>
    <w:uiPriority w:val="99"/>
    <w:unhideWhenUsed/>
    <w:rsid w:val="003F2D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2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E1"/>
  </w:style>
  <w:style w:type="paragraph" w:styleId="1">
    <w:name w:val="heading 1"/>
    <w:basedOn w:val="a"/>
    <w:link w:val="10"/>
    <w:uiPriority w:val="9"/>
    <w:qFormat/>
    <w:rsid w:val="001004E1"/>
    <w:pPr>
      <w:spacing w:before="600" w:after="225" w:line="690" w:lineRule="atLeast"/>
      <w:outlineLvl w:val="0"/>
    </w:pPr>
    <w:rPr>
      <w:rFonts w:ascii="PT Sans" w:eastAsia="Times New Roman" w:hAnsi="PT Sans"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4E1"/>
    <w:rPr>
      <w:rFonts w:ascii="PT Sans" w:eastAsia="Times New Roman" w:hAnsi="PT Sans" w:cs="Times New Roman"/>
      <w:b/>
      <w:bCs/>
      <w:kern w:val="36"/>
      <w:sz w:val="54"/>
      <w:szCs w:val="54"/>
      <w:lang w:eastAsia="ru-RU"/>
    </w:rPr>
  </w:style>
  <w:style w:type="character" w:styleId="a3">
    <w:name w:val="Hyperlink"/>
    <w:basedOn w:val="a0"/>
    <w:uiPriority w:val="99"/>
    <w:semiHidden/>
    <w:unhideWhenUsed/>
    <w:rsid w:val="001004E1"/>
    <w:rPr>
      <w:strike w:val="0"/>
      <w:dstrike w:val="0"/>
      <w:color w:val="1200D4"/>
      <w:u w:val="none"/>
      <w:effect w:val="none"/>
      <w:shd w:val="clear" w:color="auto" w:fill="auto"/>
    </w:rPr>
  </w:style>
  <w:style w:type="paragraph" w:styleId="a4">
    <w:name w:val="Normal (Web)"/>
    <w:basedOn w:val="a"/>
    <w:uiPriority w:val="99"/>
    <w:semiHidden/>
    <w:unhideWhenUsed/>
    <w:rsid w:val="001004E1"/>
    <w:pPr>
      <w:spacing w:after="240" w:line="300" w:lineRule="atLeast"/>
    </w:pPr>
    <w:rPr>
      <w:rFonts w:ascii="Times New Roman" w:eastAsia="Times New Roman" w:hAnsi="Times New Roman" w:cs="Times New Roman"/>
      <w:sz w:val="24"/>
      <w:szCs w:val="24"/>
      <w:lang w:eastAsia="ru-RU"/>
    </w:rPr>
  </w:style>
  <w:style w:type="character" w:customStyle="1" w:styleId="ya-share2title5">
    <w:name w:val="ya-share2__title5"/>
    <w:basedOn w:val="a0"/>
    <w:rsid w:val="001004E1"/>
    <w:rPr>
      <w:color w:val="000000"/>
    </w:rPr>
  </w:style>
  <w:style w:type="character" w:styleId="a5">
    <w:name w:val="Strong"/>
    <w:basedOn w:val="a0"/>
    <w:uiPriority w:val="22"/>
    <w:qFormat/>
    <w:rsid w:val="001004E1"/>
    <w:rPr>
      <w:b/>
      <w:bCs/>
    </w:rPr>
  </w:style>
  <w:style w:type="paragraph" w:styleId="a6">
    <w:name w:val="header"/>
    <w:basedOn w:val="a"/>
    <w:link w:val="a7"/>
    <w:uiPriority w:val="99"/>
    <w:unhideWhenUsed/>
    <w:rsid w:val="003F2D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2D1A"/>
  </w:style>
  <w:style w:type="paragraph" w:styleId="a8">
    <w:name w:val="footer"/>
    <w:basedOn w:val="a"/>
    <w:link w:val="a9"/>
    <w:uiPriority w:val="99"/>
    <w:unhideWhenUsed/>
    <w:rsid w:val="003F2D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2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06">
      <w:bodyDiv w:val="1"/>
      <w:marLeft w:val="0"/>
      <w:marRight w:val="0"/>
      <w:marTop w:val="0"/>
      <w:marBottom w:val="0"/>
      <w:divBdr>
        <w:top w:val="none" w:sz="0" w:space="0" w:color="auto"/>
        <w:left w:val="none" w:sz="0" w:space="0" w:color="auto"/>
        <w:bottom w:val="none" w:sz="0" w:space="0" w:color="auto"/>
        <w:right w:val="none" w:sz="0" w:space="0" w:color="auto"/>
      </w:divBdr>
      <w:divsChild>
        <w:div w:id="2086142773">
          <w:marLeft w:val="0"/>
          <w:marRight w:val="0"/>
          <w:marTop w:val="0"/>
          <w:marBottom w:val="0"/>
          <w:divBdr>
            <w:top w:val="none" w:sz="0" w:space="0" w:color="auto"/>
            <w:left w:val="none" w:sz="0" w:space="0" w:color="auto"/>
            <w:bottom w:val="none" w:sz="0" w:space="0" w:color="auto"/>
            <w:right w:val="none" w:sz="0" w:space="0" w:color="auto"/>
          </w:divBdr>
          <w:divsChild>
            <w:div w:id="86079706">
              <w:marLeft w:val="0"/>
              <w:marRight w:val="0"/>
              <w:marTop w:val="0"/>
              <w:marBottom w:val="0"/>
              <w:divBdr>
                <w:top w:val="none" w:sz="0" w:space="0" w:color="auto"/>
                <w:left w:val="none" w:sz="0" w:space="0" w:color="auto"/>
                <w:bottom w:val="none" w:sz="0" w:space="0" w:color="auto"/>
                <w:right w:val="none" w:sz="0" w:space="0" w:color="auto"/>
              </w:divBdr>
              <w:divsChild>
                <w:div w:id="1425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697">
      <w:bodyDiv w:val="1"/>
      <w:marLeft w:val="0"/>
      <w:marRight w:val="0"/>
      <w:marTop w:val="0"/>
      <w:marBottom w:val="0"/>
      <w:divBdr>
        <w:top w:val="none" w:sz="0" w:space="0" w:color="auto"/>
        <w:left w:val="none" w:sz="0" w:space="0" w:color="auto"/>
        <w:bottom w:val="none" w:sz="0" w:space="0" w:color="auto"/>
        <w:right w:val="none" w:sz="0" w:space="0" w:color="auto"/>
      </w:divBdr>
      <w:divsChild>
        <w:div w:id="1039891581">
          <w:marLeft w:val="0"/>
          <w:marRight w:val="0"/>
          <w:marTop w:val="0"/>
          <w:marBottom w:val="0"/>
          <w:divBdr>
            <w:top w:val="none" w:sz="0" w:space="0" w:color="auto"/>
            <w:left w:val="none" w:sz="0" w:space="0" w:color="auto"/>
            <w:bottom w:val="none" w:sz="0" w:space="0" w:color="auto"/>
            <w:right w:val="none" w:sz="0" w:space="0" w:color="auto"/>
          </w:divBdr>
          <w:divsChild>
            <w:div w:id="72706450">
              <w:marLeft w:val="0"/>
              <w:marRight w:val="0"/>
              <w:marTop w:val="0"/>
              <w:marBottom w:val="0"/>
              <w:divBdr>
                <w:top w:val="none" w:sz="0" w:space="0" w:color="auto"/>
                <w:left w:val="none" w:sz="0" w:space="0" w:color="auto"/>
                <w:bottom w:val="none" w:sz="0" w:space="0" w:color="auto"/>
                <w:right w:val="none" w:sz="0" w:space="0" w:color="auto"/>
              </w:divBdr>
              <w:divsChild>
                <w:div w:id="6093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78">
      <w:bodyDiv w:val="1"/>
      <w:marLeft w:val="0"/>
      <w:marRight w:val="0"/>
      <w:marTop w:val="0"/>
      <w:marBottom w:val="0"/>
      <w:divBdr>
        <w:top w:val="none" w:sz="0" w:space="0" w:color="auto"/>
        <w:left w:val="none" w:sz="0" w:space="0" w:color="auto"/>
        <w:bottom w:val="none" w:sz="0" w:space="0" w:color="auto"/>
        <w:right w:val="none" w:sz="0" w:space="0" w:color="auto"/>
      </w:divBdr>
      <w:divsChild>
        <w:div w:id="1225532015">
          <w:marLeft w:val="0"/>
          <w:marRight w:val="0"/>
          <w:marTop w:val="0"/>
          <w:marBottom w:val="0"/>
          <w:divBdr>
            <w:top w:val="none" w:sz="0" w:space="0" w:color="auto"/>
            <w:left w:val="none" w:sz="0" w:space="0" w:color="auto"/>
            <w:bottom w:val="none" w:sz="0" w:space="0" w:color="auto"/>
            <w:right w:val="none" w:sz="0" w:space="0" w:color="auto"/>
          </w:divBdr>
          <w:divsChild>
            <w:div w:id="1349409740">
              <w:marLeft w:val="0"/>
              <w:marRight w:val="0"/>
              <w:marTop w:val="0"/>
              <w:marBottom w:val="0"/>
              <w:divBdr>
                <w:top w:val="none" w:sz="0" w:space="0" w:color="auto"/>
                <w:left w:val="none" w:sz="0" w:space="0" w:color="auto"/>
                <w:bottom w:val="none" w:sz="0" w:space="0" w:color="auto"/>
                <w:right w:val="none" w:sz="0" w:space="0" w:color="auto"/>
              </w:divBdr>
              <w:divsChild>
                <w:div w:id="14047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8035">
      <w:bodyDiv w:val="1"/>
      <w:marLeft w:val="0"/>
      <w:marRight w:val="0"/>
      <w:marTop w:val="0"/>
      <w:marBottom w:val="0"/>
      <w:divBdr>
        <w:top w:val="none" w:sz="0" w:space="0" w:color="auto"/>
        <w:left w:val="none" w:sz="0" w:space="0" w:color="auto"/>
        <w:bottom w:val="none" w:sz="0" w:space="0" w:color="auto"/>
        <w:right w:val="none" w:sz="0" w:space="0" w:color="auto"/>
      </w:divBdr>
      <w:divsChild>
        <w:div w:id="1129518191">
          <w:marLeft w:val="0"/>
          <w:marRight w:val="0"/>
          <w:marTop w:val="0"/>
          <w:marBottom w:val="0"/>
          <w:divBdr>
            <w:top w:val="none" w:sz="0" w:space="0" w:color="auto"/>
            <w:left w:val="none" w:sz="0" w:space="0" w:color="auto"/>
            <w:bottom w:val="none" w:sz="0" w:space="0" w:color="auto"/>
            <w:right w:val="none" w:sz="0" w:space="0" w:color="auto"/>
          </w:divBdr>
          <w:divsChild>
            <w:div w:id="1937975831">
              <w:marLeft w:val="0"/>
              <w:marRight w:val="0"/>
              <w:marTop w:val="0"/>
              <w:marBottom w:val="0"/>
              <w:divBdr>
                <w:top w:val="none" w:sz="0" w:space="0" w:color="auto"/>
                <w:left w:val="none" w:sz="0" w:space="0" w:color="auto"/>
                <w:bottom w:val="none" w:sz="0" w:space="0" w:color="auto"/>
                <w:right w:val="none" w:sz="0" w:space="0" w:color="auto"/>
              </w:divBdr>
              <w:divsChild>
                <w:div w:id="19172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3183">
      <w:bodyDiv w:val="1"/>
      <w:marLeft w:val="0"/>
      <w:marRight w:val="0"/>
      <w:marTop w:val="0"/>
      <w:marBottom w:val="0"/>
      <w:divBdr>
        <w:top w:val="none" w:sz="0" w:space="0" w:color="auto"/>
        <w:left w:val="none" w:sz="0" w:space="0" w:color="auto"/>
        <w:bottom w:val="none" w:sz="0" w:space="0" w:color="auto"/>
        <w:right w:val="none" w:sz="0" w:space="0" w:color="auto"/>
      </w:divBdr>
      <w:divsChild>
        <w:div w:id="1503667079">
          <w:marLeft w:val="0"/>
          <w:marRight w:val="0"/>
          <w:marTop w:val="0"/>
          <w:marBottom w:val="0"/>
          <w:divBdr>
            <w:top w:val="none" w:sz="0" w:space="0" w:color="auto"/>
            <w:left w:val="none" w:sz="0" w:space="0" w:color="auto"/>
            <w:bottom w:val="none" w:sz="0" w:space="0" w:color="auto"/>
            <w:right w:val="none" w:sz="0" w:space="0" w:color="auto"/>
          </w:divBdr>
          <w:divsChild>
            <w:div w:id="796723540">
              <w:marLeft w:val="0"/>
              <w:marRight w:val="0"/>
              <w:marTop w:val="0"/>
              <w:marBottom w:val="0"/>
              <w:divBdr>
                <w:top w:val="none" w:sz="0" w:space="0" w:color="auto"/>
                <w:left w:val="none" w:sz="0" w:space="0" w:color="auto"/>
                <w:bottom w:val="none" w:sz="0" w:space="0" w:color="auto"/>
                <w:right w:val="none" w:sz="0" w:space="0" w:color="auto"/>
              </w:divBdr>
              <w:divsChild>
                <w:div w:id="5913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158">
      <w:bodyDiv w:val="1"/>
      <w:marLeft w:val="0"/>
      <w:marRight w:val="0"/>
      <w:marTop w:val="0"/>
      <w:marBottom w:val="0"/>
      <w:divBdr>
        <w:top w:val="none" w:sz="0" w:space="0" w:color="auto"/>
        <w:left w:val="none" w:sz="0" w:space="0" w:color="auto"/>
        <w:bottom w:val="none" w:sz="0" w:space="0" w:color="auto"/>
        <w:right w:val="none" w:sz="0" w:space="0" w:color="auto"/>
      </w:divBdr>
      <w:divsChild>
        <w:div w:id="1774594081">
          <w:marLeft w:val="0"/>
          <w:marRight w:val="0"/>
          <w:marTop w:val="0"/>
          <w:marBottom w:val="0"/>
          <w:divBdr>
            <w:top w:val="none" w:sz="0" w:space="0" w:color="auto"/>
            <w:left w:val="none" w:sz="0" w:space="0" w:color="auto"/>
            <w:bottom w:val="none" w:sz="0" w:space="0" w:color="auto"/>
            <w:right w:val="none" w:sz="0" w:space="0" w:color="auto"/>
          </w:divBdr>
          <w:divsChild>
            <w:div w:id="1779637169">
              <w:marLeft w:val="0"/>
              <w:marRight w:val="0"/>
              <w:marTop w:val="0"/>
              <w:marBottom w:val="0"/>
              <w:divBdr>
                <w:top w:val="none" w:sz="0" w:space="0" w:color="auto"/>
                <w:left w:val="none" w:sz="0" w:space="0" w:color="auto"/>
                <w:bottom w:val="none" w:sz="0" w:space="0" w:color="auto"/>
                <w:right w:val="none" w:sz="0" w:space="0" w:color="auto"/>
              </w:divBdr>
              <w:divsChild>
                <w:div w:id="1107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7350">
      <w:bodyDiv w:val="1"/>
      <w:marLeft w:val="0"/>
      <w:marRight w:val="0"/>
      <w:marTop w:val="0"/>
      <w:marBottom w:val="0"/>
      <w:divBdr>
        <w:top w:val="none" w:sz="0" w:space="0" w:color="auto"/>
        <w:left w:val="none" w:sz="0" w:space="0" w:color="auto"/>
        <w:bottom w:val="none" w:sz="0" w:space="0" w:color="auto"/>
        <w:right w:val="none" w:sz="0" w:space="0" w:color="auto"/>
      </w:divBdr>
      <w:divsChild>
        <w:div w:id="1431926732">
          <w:marLeft w:val="0"/>
          <w:marRight w:val="0"/>
          <w:marTop w:val="0"/>
          <w:marBottom w:val="0"/>
          <w:divBdr>
            <w:top w:val="none" w:sz="0" w:space="0" w:color="auto"/>
            <w:left w:val="none" w:sz="0" w:space="0" w:color="auto"/>
            <w:bottom w:val="none" w:sz="0" w:space="0" w:color="auto"/>
            <w:right w:val="none" w:sz="0" w:space="0" w:color="auto"/>
          </w:divBdr>
          <w:divsChild>
            <w:div w:id="2123038739">
              <w:marLeft w:val="0"/>
              <w:marRight w:val="0"/>
              <w:marTop w:val="0"/>
              <w:marBottom w:val="0"/>
              <w:divBdr>
                <w:top w:val="none" w:sz="0" w:space="0" w:color="auto"/>
                <w:left w:val="none" w:sz="0" w:space="0" w:color="auto"/>
                <w:bottom w:val="none" w:sz="0" w:space="0" w:color="auto"/>
                <w:right w:val="none" w:sz="0" w:space="0" w:color="auto"/>
              </w:divBdr>
              <w:divsChild>
                <w:div w:id="4317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1686">
      <w:bodyDiv w:val="1"/>
      <w:marLeft w:val="0"/>
      <w:marRight w:val="0"/>
      <w:marTop w:val="0"/>
      <w:marBottom w:val="0"/>
      <w:divBdr>
        <w:top w:val="none" w:sz="0" w:space="0" w:color="auto"/>
        <w:left w:val="none" w:sz="0" w:space="0" w:color="auto"/>
        <w:bottom w:val="none" w:sz="0" w:space="0" w:color="auto"/>
        <w:right w:val="none" w:sz="0" w:space="0" w:color="auto"/>
      </w:divBdr>
      <w:divsChild>
        <w:div w:id="801197005">
          <w:marLeft w:val="0"/>
          <w:marRight w:val="0"/>
          <w:marTop w:val="0"/>
          <w:marBottom w:val="0"/>
          <w:divBdr>
            <w:top w:val="none" w:sz="0" w:space="0" w:color="auto"/>
            <w:left w:val="none" w:sz="0" w:space="0" w:color="auto"/>
            <w:bottom w:val="none" w:sz="0" w:space="0" w:color="auto"/>
            <w:right w:val="none" w:sz="0" w:space="0" w:color="auto"/>
          </w:divBdr>
          <w:divsChild>
            <w:div w:id="791904089">
              <w:marLeft w:val="0"/>
              <w:marRight w:val="0"/>
              <w:marTop w:val="0"/>
              <w:marBottom w:val="0"/>
              <w:divBdr>
                <w:top w:val="none" w:sz="0" w:space="0" w:color="auto"/>
                <w:left w:val="none" w:sz="0" w:space="0" w:color="auto"/>
                <w:bottom w:val="none" w:sz="0" w:space="0" w:color="auto"/>
                <w:right w:val="none" w:sz="0" w:space="0" w:color="auto"/>
              </w:divBdr>
              <w:divsChild>
                <w:div w:id="11194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3150">
      <w:bodyDiv w:val="1"/>
      <w:marLeft w:val="0"/>
      <w:marRight w:val="0"/>
      <w:marTop w:val="0"/>
      <w:marBottom w:val="0"/>
      <w:divBdr>
        <w:top w:val="none" w:sz="0" w:space="0" w:color="auto"/>
        <w:left w:val="none" w:sz="0" w:space="0" w:color="auto"/>
        <w:bottom w:val="none" w:sz="0" w:space="0" w:color="auto"/>
        <w:right w:val="none" w:sz="0" w:space="0" w:color="auto"/>
      </w:divBdr>
      <w:divsChild>
        <w:div w:id="1898974749">
          <w:marLeft w:val="0"/>
          <w:marRight w:val="0"/>
          <w:marTop w:val="0"/>
          <w:marBottom w:val="0"/>
          <w:divBdr>
            <w:top w:val="none" w:sz="0" w:space="0" w:color="auto"/>
            <w:left w:val="none" w:sz="0" w:space="0" w:color="auto"/>
            <w:bottom w:val="none" w:sz="0" w:space="0" w:color="auto"/>
            <w:right w:val="none" w:sz="0" w:space="0" w:color="auto"/>
          </w:divBdr>
          <w:divsChild>
            <w:div w:id="410205184">
              <w:marLeft w:val="0"/>
              <w:marRight w:val="0"/>
              <w:marTop w:val="0"/>
              <w:marBottom w:val="0"/>
              <w:divBdr>
                <w:top w:val="none" w:sz="0" w:space="0" w:color="auto"/>
                <w:left w:val="none" w:sz="0" w:space="0" w:color="auto"/>
                <w:bottom w:val="none" w:sz="0" w:space="0" w:color="auto"/>
                <w:right w:val="none" w:sz="0" w:space="0" w:color="auto"/>
              </w:divBdr>
              <w:divsChild>
                <w:div w:id="17255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1212">
      <w:bodyDiv w:val="1"/>
      <w:marLeft w:val="0"/>
      <w:marRight w:val="0"/>
      <w:marTop w:val="0"/>
      <w:marBottom w:val="0"/>
      <w:divBdr>
        <w:top w:val="none" w:sz="0" w:space="0" w:color="auto"/>
        <w:left w:val="none" w:sz="0" w:space="0" w:color="auto"/>
        <w:bottom w:val="none" w:sz="0" w:space="0" w:color="auto"/>
        <w:right w:val="none" w:sz="0" w:space="0" w:color="auto"/>
      </w:divBdr>
      <w:divsChild>
        <w:div w:id="1978223325">
          <w:marLeft w:val="0"/>
          <w:marRight w:val="0"/>
          <w:marTop w:val="0"/>
          <w:marBottom w:val="0"/>
          <w:divBdr>
            <w:top w:val="none" w:sz="0" w:space="0" w:color="auto"/>
            <w:left w:val="none" w:sz="0" w:space="0" w:color="auto"/>
            <w:bottom w:val="none" w:sz="0" w:space="0" w:color="auto"/>
            <w:right w:val="none" w:sz="0" w:space="0" w:color="auto"/>
          </w:divBdr>
          <w:divsChild>
            <w:div w:id="187531259">
              <w:marLeft w:val="0"/>
              <w:marRight w:val="0"/>
              <w:marTop w:val="0"/>
              <w:marBottom w:val="0"/>
              <w:divBdr>
                <w:top w:val="none" w:sz="0" w:space="0" w:color="auto"/>
                <w:left w:val="none" w:sz="0" w:space="0" w:color="auto"/>
                <w:bottom w:val="none" w:sz="0" w:space="0" w:color="auto"/>
                <w:right w:val="none" w:sz="0" w:space="0" w:color="auto"/>
              </w:divBdr>
              <w:divsChild>
                <w:div w:id="1145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08678">
      <w:bodyDiv w:val="1"/>
      <w:marLeft w:val="0"/>
      <w:marRight w:val="0"/>
      <w:marTop w:val="0"/>
      <w:marBottom w:val="0"/>
      <w:divBdr>
        <w:top w:val="none" w:sz="0" w:space="0" w:color="auto"/>
        <w:left w:val="none" w:sz="0" w:space="0" w:color="auto"/>
        <w:bottom w:val="none" w:sz="0" w:space="0" w:color="auto"/>
        <w:right w:val="none" w:sz="0" w:space="0" w:color="auto"/>
      </w:divBdr>
      <w:divsChild>
        <w:div w:id="1569226404">
          <w:marLeft w:val="0"/>
          <w:marRight w:val="0"/>
          <w:marTop w:val="0"/>
          <w:marBottom w:val="0"/>
          <w:divBdr>
            <w:top w:val="none" w:sz="0" w:space="0" w:color="auto"/>
            <w:left w:val="none" w:sz="0" w:space="0" w:color="auto"/>
            <w:bottom w:val="none" w:sz="0" w:space="0" w:color="auto"/>
            <w:right w:val="none" w:sz="0" w:space="0" w:color="auto"/>
          </w:divBdr>
          <w:divsChild>
            <w:div w:id="1762144081">
              <w:marLeft w:val="0"/>
              <w:marRight w:val="0"/>
              <w:marTop w:val="0"/>
              <w:marBottom w:val="0"/>
              <w:divBdr>
                <w:top w:val="none" w:sz="0" w:space="0" w:color="auto"/>
                <w:left w:val="none" w:sz="0" w:space="0" w:color="auto"/>
                <w:bottom w:val="none" w:sz="0" w:space="0" w:color="auto"/>
                <w:right w:val="none" w:sz="0" w:space="0" w:color="auto"/>
              </w:divBdr>
              <w:divsChild>
                <w:div w:id="6262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5511">
      <w:bodyDiv w:val="1"/>
      <w:marLeft w:val="0"/>
      <w:marRight w:val="0"/>
      <w:marTop w:val="0"/>
      <w:marBottom w:val="0"/>
      <w:divBdr>
        <w:top w:val="none" w:sz="0" w:space="0" w:color="auto"/>
        <w:left w:val="none" w:sz="0" w:space="0" w:color="auto"/>
        <w:bottom w:val="none" w:sz="0" w:space="0" w:color="auto"/>
        <w:right w:val="none" w:sz="0" w:space="0" w:color="auto"/>
      </w:divBdr>
      <w:divsChild>
        <w:div w:id="356392322">
          <w:marLeft w:val="0"/>
          <w:marRight w:val="0"/>
          <w:marTop w:val="0"/>
          <w:marBottom w:val="0"/>
          <w:divBdr>
            <w:top w:val="none" w:sz="0" w:space="0" w:color="auto"/>
            <w:left w:val="none" w:sz="0" w:space="0" w:color="auto"/>
            <w:bottom w:val="none" w:sz="0" w:space="0" w:color="auto"/>
            <w:right w:val="none" w:sz="0" w:space="0" w:color="auto"/>
          </w:divBdr>
          <w:divsChild>
            <w:div w:id="220870784">
              <w:marLeft w:val="0"/>
              <w:marRight w:val="0"/>
              <w:marTop w:val="0"/>
              <w:marBottom w:val="0"/>
              <w:divBdr>
                <w:top w:val="none" w:sz="0" w:space="0" w:color="auto"/>
                <w:left w:val="none" w:sz="0" w:space="0" w:color="auto"/>
                <w:bottom w:val="none" w:sz="0" w:space="0" w:color="auto"/>
                <w:right w:val="none" w:sz="0" w:space="0" w:color="auto"/>
              </w:divBdr>
              <w:divsChild>
                <w:div w:id="15289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5736">
      <w:bodyDiv w:val="1"/>
      <w:marLeft w:val="0"/>
      <w:marRight w:val="0"/>
      <w:marTop w:val="0"/>
      <w:marBottom w:val="0"/>
      <w:divBdr>
        <w:top w:val="none" w:sz="0" w:space="0" w:color="auto"/>
        <w:left w:val="none" w:sz="0" w:space="0" w:color="auto"/>
        <w:bottom w:val="none" w:sz="0" w:space="0" w:color="auto"/>
        <w:right w:val="none" w:sz="0" w:space="0" w:color="auto"/>
      </w:divBdr>
      <w:divsChild>
        <w:div w:id="873736169">
          <w:marLeft w:val="0"/>
          <w:marRight w:val="0"/>
          <w:marTop w:val="0"/>
          <w:marBottom w:val="0"/>
          <w:divBdr>
            <w:top w:val="none" w:sz="0" w:space="0" w:color="auto"/>
            <w:left w:val="none" w:sz="0" w:space="0" w:color="auto"/>
            <w:bottom w:val="none" w:sz="0" w:space="0" w:color="auto"/>
            <w:right w:val="none" w:sz="0" w:space="0" w:color="auto"/>
          </w:divBdr>
          <w:divsChild>
            <w:div w:id="25523359">
              <w:marLeft w:val="0"/>
              <w:marRight w:val="0"/>
              <w:marTop w:val="0"/>
              <w:marBottom w:val="0"/>
              <w:divBdr>
                <w:top w:val="none" w:sz="0" w:space="0" w:color="auto"/>
                <w:left w:val="none" w:sz="0" w:space="0" w:color="auto"/>
                <w:bottom w:val="none" w:sz="0" w:space="0" w:color="auto"/>
                <w:right w:val="none" w:sz="0" w:space="0" w:color="auto"/>
              </w:divBdr>
              <w:divsChild>
                <w:div w:id="15673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12583">
      <w:bodyDiv w:val="1"/>
      <w:marLeft w:val="0"/>
      <w:marRight w:val="0"/>
      <w:marTop w:val="0"/>
      <w:marBottom w:val="0"/>
      <w:divBdr>
        <w:top w:val="none" w:sz="0" w:space="0" w:color="auto"/>
        <w:left w:val="none" w:sz="0" w:space="0" w:color="auto"/>
        <w:bottom w:val="none" w:sz="0" w:space="0" w:color="auto"/>
        <w:right w:val="none" w:sz="0" w:space="0" w:color="auto"/>
      </w:divBdr>
      <w:divsChild>
        <w:div w:id="1101998664">
          <w:marLeft w:val="0"/>
          <w:marRight w:val="0"/>
          <w:marTop w:val="0"/>
          <w:marBottom w:val="0"/>
          <w:divBdr>
            <w:top w:val="none" w:sz="0" w:space="0" w:color="auto"/>
            <w:left w:val="none" w:sz="0" w:space="0" w:color="auto"/>
            <w:bottom w:val="none" w:sz="0" w:space="0" w:color="auto"/>
            <w:right w:val="none" w:sz="0" w:space="0" w:color="auto"/>
          </w:divBdr>
          <w:divsChild>
            <w:div w:id="2062167291">
              <w:marLeft w:val="0"/>
              <w:marRight w:val="0"/>
              <w:marTop w:val="0"/>
              <w:marBottom w:val="0"/>
              <w:divBdr>
                <w:top w:val="none" w:sz="0" w:space="0" w:color="auto"/>
                <w:left w:val="none" w:sz="0" w:space="0" w:color="auto"/>
                <w:bottom w:val="none" w:sz="0" w:space="0" w:color="auto"/>
                <w:right w:val="none" w:sz="0" w:space="0" w:color="auto"/>
              </w:divBdr>
              <w:divsChild>
                <w:div w:id="19229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44970">
      <w:bodyDiv w:val="1"/>
      <w:marLeft w:val="0"/>
      <w:marRight w:val="0"/>
      <w:marTop w:val="0"/>
      <w:marBottom w:val="0"/>
      <w:divBdr>
        <w:top w:val="none" w:sz="0" w:space="0" w:color="auto"/>
        <w:left w:val="none" w:sz="0" w:space="0" w:color="auto"/>
        <w:bottom w:val="none" w:sz="0" w:space="0" w:color="auto"/>
        <w:right w:val="none" w:sz="0" w:space="0" w:color="auto"/>
      </w:divBdr>
      <w:divsChild>
        <w:div w:id="521943001">
          <w:marLeft w:val="0"/>
          <w:marRight w:val="0"/>
          <w:marTop w:val="0"/>
          <w:marBottom w:val="0"/>
          <w:divBdr>
            <w:top w:val="none" w:sz="0" w:space="0" w:color="auto"/>
            <w:left w:val="none" w:sz="0" w:space="0" w:color="auto"/>
            <w:bottom w:val="none" w:sz="0" w:space="0" w:color="auto"/>
            <w:right w:val="none" w:sz="0" w:space="0" w:color="auto"/>
          </w:divBdr>
          <w:divsChild>
            <w:div w:id="1832091044">
              <w:marLeft w:val="0"/>
              <w:marRight w:val="0"/>
              <w:marTop w:val="0"/>
              <w:marBottom w:val="0"/>
              <w:divBdr>
                <w:top w:val="none" w:sz="0" w:space="0" w:color="auto"/>
                <w:left w:val="none" w:sz="0" w:space="0" w:color="auto"/>
                <w:bottom w:val="none" w:sz="0" w:space="0" w:color="auto"/>
                <w:right w:val="none" w:sz="0" w:space="0" w:color="auto"/>
              </w:divBdr>
              <w:divsChild>
                <w:div w:id="6125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48243">
      <w:bodyDiv w:val="1"/>
      <w:marLeft w:val="0"/>
      <w:marRight w:val="0"/>
      <w:marTop w:val="0"/>
      <w:marBottom w:val="0"/>
      <w:divBdr>
        <w:top w:val="none" w:sz="0" w:space="0" w:color="auto"/>
        <w:left w:val="none" w:sz="0" w:space="0" w:color="auto"/>
        <w:bottom w:val="none" w:sz="0" w:space="0" w:color="auto"/>
        <w:right w:val="none" w:sz="0" w:space="0" w:color="auto"/>
      </w:divBdr>
      <w:divsChild>
        <w:div w:id="703403891">
          <w:marLeft w:val="0"/>
          <w:marRight w:val="0"/>
          <w:marTop w:val="0"/>
          <w:marBottom w:val="0"/>
          <w:divBdr>
            <w:top w:val="none" w:sz="0" w:space="0" w:color="auto"/>
            <w:left w:val="none" w:sz="0" w:space="0" w:color="auto"/>
            <w:bottom w:val="none" w:sz="0" w:space="0" w:color="auto"/>
            <w:right w:val="none" w:sz="0" w:space="0" w:color="auto"/>
          </w:divBdr>
          <w:divsChild>
            <w:div w:id="639924347">
              <w:marLeft w:val="0"/>
              <w:marRight w:val="0"/>
              <w:marTop w:val="0"/>
              <w:marBottom w:val="0"/>
              <w:divBdr>
                <w:top w:val="none" w:sz="0" w:space="0" w:color="auto"/>
                <w:left w:val="none" w:sz="0" w:space="0" w:color="auto"/>
                <w:bottom w:val="none" w:sz="0" w:space="0" w:color="auto"/>
                <w:right w:val="none" w:sz="0" w:space="0" w:color="auto"/>
              </w:divBdr>
              <w:divsChild>
                <w:div w:id="4497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55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692">
          <w:marLeft w:val="0"/>
          <w:marRight w:val="0"/>
          <w:marTop w:val="0"/>
          <w:marBottom w:val="0"/>
          <w:divBdr>
            <w:top w:val="none" w:sz="0" w:space="0" w:color="auto"/>
            <w:left w:val="none" w:sz="0" w:space="0" w:color="auto"/>
            <w:bottom w:val="none" w:sz="0" w:space="0" w:color="auto"/>
            <w:right w:val="none" w:sz="0" w:space="0" w:color="auto"/>
          </w:divBdr>
          <w:divsChild>
            <w:div w:id="129641605">
              <w:marLeft w:val="0"/>
              <w:marRight w:val="0"/>
              <w:marTop w:val="0"/>
              <w:marBottom w:val="0"/>
              <w:divBdr>
                <w:top w:val="none" w:sz="0" w:space="0" w:color="auto"/>
                <w:left w:val="none" w:sz="0" w:space="0" w:color="auto"/>
                <w:bottom w:val="none" w:sz="0" w:space="0" w:color="auto"/>
                <w:right w:val="none" w:sz="0" w:space="0" w:color="auto"/>
              </w:divBdr>
              <w:divsChild>
                <w:div w:id="5516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04449">
      <w:bodyDiv w:val="1"/>
      <w:marLeft w:val="0"/>
      <w:marRight w:val="0"/>
      <w:marTop w:val="0"/>
      <w:marBottom w:val="0"/>
      <w:divBdr>
        <w:top w:val="none" w:sz="0" w:space="0" w:color="auto"/>
        <w:left w:val="none" w:sz="0" w:space="0" w:color="auto"/>
        <w:bottom w:val="none" w:sz="0" w:space="0" w:color="auto"/>
        <w:right w:val="none" w:sz="0" w:space="0" w:color="auto"/>
      </w:divBdr>
      <w:divsChild>
        <w:div w:id="201482297">
          <w:marLeft w:val="0"/>
          <w:marRight w:val="0"/>
          <w:marTop w:val="0"/>
          <w:marBottom w:val="0"/>
          <w:divBdr>
            <w:top w:val="none" w:sz="0" w:space="0" w:color="auto"/>
            <w:left w:val="none" w:sz="0" w:space="0" w:color="auto"/>
            <w:bottom w:val="none" w:sz="0" w:space="0" w:color="auto"/>
            <w:right w:val="none" w:sz="0" w:space="0" w:color="auto"/>
          </w:divBdr>
          <w:divsChild>
            <w:div w:id="231158107">
              <w:marLeft w:val="0"/>
              <w:marRight w:val="0"/>
              <w:marTop w:val="0"/>
              <w:marBottom w:val="0"/>
              <w:divBdr>
                <w:top w:val="none" w:sz="0" w:space="0" w:color="auto"/>
                <w:left w:val="none" w:sz="0" w:space="0" w:color="auto"/>
                <w:bottom w:val="none" w:sz="0" w:space="0" w:color="auto"/>
                <w:right w:val="none" w:sz="0" w:space="0" w:color="auto"/>
              </w:divBdr>
              <w:divsChild>
                <w:div w:id="443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2852">
      <w:bodyDiv w:val="1"/>
      <w:marLeft w:val="0"/>
      <w:marRight w:val="0"/>
      <w:marTop w:val="0"/>
      <w:marBottom w:val="0"/>
      <w:divBdr>
        <w:top w:val="none" w:sz="0" w:space="0" w:color="auto"/>
        <w:left w:val="none" w:sz="0" w:space="0" w:color="auto"/>
        <w:bottom w:val="none" w:sz="0" w:space="0" w:color="auto"/>
        <w:right w:val="none" w:sz="0" w:space="0" w:color="auto"/>
      </w:divBdr>
      <w:divsChild>
        <w:div w:id="2120298490">
          <w:marLeft w:val="0"/>
          <w:marRight w:val="0"/>
          <w:marTop w:val="0"/>
          <w:marBottom w:val="0"/>
          <w:divBdr>
            <w:top w:val="none" w:sz="0" w:space="0" w:color="auto"/>
            <w:left w:val="none" w:sz="0" w:space="0" w:color="auto"/>
            <w:bottom w:val="none" w:sz="0" w:space="0" w:color="auto"/>
            <w:right w:val="none" w:sz="0" w:space="0" w:color="auto"/>
          </w:divBdr>
          <w:divsChild>
            <w:div w:id="1244683591">
              <w:marLeft w:val="0"/>
              <w:marRight w:val="0"/>
              <w:marTop w:val="0"/>
              <w:marBottom w:val="0"/>
              <w:divBdr>
                <w:top w:val="none" w:sz="0" w:space="0" w:color="auto"/>
                <w:left w:val="none" w:sz="0" w:space="0" w:color="auto"/>
                <w:bottom w:val="none" w:sz="0" w:space="0" w:color="auto"/>
                <w:right w:val="none" w:sz="0" w:space="0" w:color="auto"/>
              </w:divBdr>
              <w:divsChild>
                <w:div w:id="13191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74817">
      <w:bodyDiv w:val="1"/>
      <w:marLeft w:val="0"/>
      <w:marRight w:val="0"/>
      <w:marTop w:val="0"/>
      <w:marBottom w:val="0"/>
      <w:divBdr>
        <w:top w:val="none" w:sz="0" w:space="0" w:color="auto"/>
        <w:left w:val="none" w:sz="0" w:space="0" w:color="auto"/>
        <w:bottom w:val="none" w:sz="0" w:space="0" w:color="auto"/>
        <w:right w:val="none" w:sz="0" w:space="0" w:color="auto"/>
      </w:divBdr>
      <w:divsChild>
        <w:div w:id="684403406">
          <w:marLeft w:val="0"/>
          <w:marRight w:val="0"/>
          <w:marTop w:val="0"/>
          <w:marBottom w:val="0"/>
          <w:divBdr>
            <w:top w:val="none" w:sz="0" w:space="0" w:color="auto"/>
            <w:left w:val="none" w:sz="0" w:space="0" w:color="auto"/>
            <w:bottom w:val="none" w:sz="0" w:space="0" w:color="auto"/>
            <w:right w:val="none" w:sz="0" w:space="0" w:color="auto"/>
          </w:divBdr>
          <w:divsChild>
            <w:div w:id="1397051959">
              <w:marLeft w:val="0"/>
              <w:marRight w:val="0"/>
              <w:marTop w:val="0"/>
              <w:marBottom w:val="0"/>
              <w:divBdr>
                <w:top w:val="none" w:sz="0" w:space="0" w:color="auto"/>
                <w:left w:val="none" w:sz="0" w:space="0" w:color="auto"/>
                <w:bottom w:val="none" w:sz="0" w:space="0" w:color="auto"/>
                <w:right w:val="none" w:sz="0" w:space="0" w:color="auto"/>
              </w:divBdr>
              <w:divsChild>
                <w:div w:id="12272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9559">
      <w:bodyDiv w:val="1"/>
      <w:marLeft w:val="0"/>
      <w:marRight w:val="0"/>
      <w:marTop w:val="0"/>
      <w:marBottom w:val="0"/>
      <w:divBdr>
        <w:top w:val="none" w:sz="0" w:space="0" w:color="auto"/>
        <w:left w:val="none" w:sz="0" w:space="0" w:color="auto"/>
        <w:bottom w:val="none" w:sz="0" w:space="0" w:color="auto"/>
        <w:right w:val="none" w:sz="0" w:space="0" w:color="auto"/>
      </w:divBdr>
      <w:divsChild>
        <w:div w:id="82992402">
          <w:marLeft w:val="0"/>
          <w:marRight w:val="0"/>
          <w:marTop w:val="0"/>
          <w:marBottom w:val="0"/>
          <w:divBdr>
            <w:top w:val="none" w:sz="0" w:space="0" w:color="auto"/>
            <w:left w:val="none" w:sz="0" w:space="0" w:color="auto"/>
            <w:bottom w:val="none" w:sz="0" w:space="0" w:color="auto"/>
            <w:right w:val="none" w:sz="0" w:space="0" w:color="auto"/>
          </w:divBdr>
          <w:divsChild>
            <w:div w:id="1571426162">
              <w:marLeft w:val="0"/>
              <w:marRight w:val="0"/>
              <w:marTop w:val="0"/>
              <w:marBottom w:val="0"/>
              <w:divBdr>
                <w:top w:val="none" w:sz="0" w:space="0" w:color="auto"/>
                <w:left w:val="none" w:sz="0" w:space="0" w:color="auto"/>
                <w:bottom w:val="none" w:sz="0" w:space="0" w:color="auto"/>
                <w:right w:val="none" w:sz="0" w:space="0" w:color="auto"/>
              </w:divBdr>
              <w:divsChild>
                <w:div w:id="3220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6206">
      <w:bodyDiv w:val="1"/>
      <w:marLeft w:val="0"/>
      <w:marRight w:val="0"/>
      <w:marTop w:val="0"/>
      <w:marBottom w:val="0"/>
      <w:divBdr>
        <w:top w:val="none" w:sz="0" w:space="0" w:color="auto"/>
        <w:left w:val="none" w:sz="0" w:space="0" w:color="auto"/>
        <w:bottom w:val="none" w:sz="0" w:space="0" w:color="auto"/>
        <w:right w:val="none" w:sz="0" w:space="0" w:color="auto"/>
      </w:divBdr>
      <w:divsChild>
        <w:div w:id="964383804">
          <w:marLeft w:val="0"/>
          <w:marRight w:val="0"/>
          <w:marTop w:val="0"/>
          <w:marBottom w:val="0"/>
          <w:divBdr>
            <w:top w:val="none" w:sz="0" w:space="0" w:color="auto"/>
            <w:left w:val="none" w:sz="0" w:space="0" w:color="auto"/>
            <w:bottom w:val="none" w:sz="0" w:space="0" w:color="auto"/>
            <w:right w:val="none" w:sz="0" w:space="0" w:color="auto"/>
          </w:divBdr>
          <w:divsChild>
            <w:div w:id="675963182">
              <w:marLeft w:val="0"/>
              <w:marRight w:val="0"/>
              <w:marTop w:val="0"/>
              <w:marBottom w:val="0"/>
              <w:divBdr>
                <w:top w:val="none" w:sz="0" w:space="0" w:color="auto"/>
                <w:left w:val="none" w:sz="0" w:space="0" w:color="auto"/>
                <w:bottom w:val="none" w:sz="0" w:space="0" w:color="auto"/>
                <w:right w:val="none" w:sz="0" w:space="0" w:color="auto"/>
              </w:divBdr>
              <w:divsChild>
                <w:div w:id="15837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840">
      <w:bodyDiv w:val="1"/>
      <w:marLeft w:val="0"/>
      <w:marRight w:val="0"/>
      <w:marTop w:val="0"/>
      <w:marBottom w:val="0"/>
      <w:divBdr>
        <w:top w:val="none" w:sz="0" w:space="0" w:color="auto"/>
        <w:left w:val="none" w:sz="0" w:space="0" w:color="auto"/>
        <w:bottom w:val="none" w:sz="0" w:space="0" w:color="auto"/>
        <w:right w:val="none" w:sz="0" w:space="0" w:color="auto"/>
      </w:divBdr>
      <w:divsChild>
        <w:div w:id="74859906">
          <w:marLeft w:val="0"/>
          <w:marRight w:val="0"/>
          <w:marTop w:val="0"/>
          <w:marBottom w:val="0"/>
          <w:divBdr>
            <w:top w:val="none" w:sz="0" w:space="0" w:color="auto"/>
            <w:left w:val="none" w:sz="0" w:space="0" w:color="auto"/>
            <w:bottom w:val="none" w:sz="0" w:space="0" w:color="auto"/>
            <w:right w:val="none" w:sz="0" w:space="0" w:color="auto"/>
          </w:divBdr>
          <w:divsChild>
            <w:div w:id="589705873">
              <w:marLeft w:val="0"/>
              <w:marRight w:val="0"/>
              <w:marTop w:val="0"/>
              <w:marBottom w:val="0"/>
              <w:divBdr>
                <w:top w:val="none" w:sz="0" w:space="0" w:color="auto"/>
                <w:left w:val="none" w:sz="0" w:space="0" w:color="auto"/>
                <w:bottom w:val="none" w:sz="0" w:space="0" w:color="auto"/>
                <w:right w:val="none" w:sz="0" w:space="0" w:color="auto"/>
              </w:divBdr>
              <w:divsChild>
                <w:div w:id="5650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104">
      <w:bodyDiv w:val="1"/>
      <w:marLeft w:val="0"/>
      <w:marRight w:val="0"/>
      <w:marTop w:val="0"/>
      <w:marBottom w:val="0"/>
      <w:divBdr>
        <w:top w:val="none" w:sz="0" w:space="0" w:color="auto"/>
        <w:left w:val="none" w:sz="0" w:space="0" w:color="auto"/>
        <w:bottom w:val="none" w:sz="0" w:space="0" w:color="auto"/>
        <w:right w:val="none" w:sz="0" w:space="0" w:color="auto"/>
      </w:divBdr>
      <w:divsChild>
        <w:div w:id="1497262652">
          <w:marLeft w:val="0"/>
          <w:marRight w:val="0"/>
          <w:marTop w:val="0"/>
          <w:marBottom w:val="0"/>
          <w:divBdr>
            <w:top w:val="none" w:sz="0" w:space="0" w:color="auto"/>
            <w:left w:val="none" w:sz="0" w:space="0" w:color="auto"/>
            <w:bottom w:val="none" w:sz="0" w:space="0" w:color="auto"/>
            <w:right w:val="none" w:sz="0" w:space="0" w:color="auto"/>
          </w:divBdr>
          <w:divsChild>
            <w:div w:id="1741752930">
              <w:marLeft w:val="0"/>
              <w:marRight w:val="0"/>
              <w:marTop w:val="0"/>
              <w:marBottom w:val="0"/>
              <w:divBdr>
                <w:top w:val="none" w:sz="0" w:space="0" w:color="auto"/>
                <w:left w:val="none" w:sz="0" w:space="0" w:color="auto"/>
                <w:bottom w:val="none" w:sz="0" w:space="0" w:color="auto"/>
                <w:right w:val="none" w:sz="0" w:space="0" w:color="auto"/>
              </w:divBdr>
              <w:divsChild>
                <w:div w:id="16483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91133">
      <w:bodyDiv w:val="1"/>
      <w:marLeft w:val="0"/>
      <w:marRight w:val="0"/>
      <w:marTop w:val="0"/>
      <w:marBottom w:val="0"/>
      <w:divBdr>
        <w:top w:val="none" w:sz="0" w:space="0" w:color="auto"/>
        <w:left w:val="none" w:sz="0" w:space="0" w:color="auto"/>
        <w:bottom w:val="none" w:sz="0" w:space="0" w:color="auto"/>
        <w:right w:val="none" w:sz="0" w:space="0" w:color="auto"/>
      </w:divBdr>
      <w:divsChild>
        <w:div w:id="1635523877">
          <w:marLeft w:val="0"/>
          <w:marRight w:val="0"/>
          <w:marTop w:val="0"/>
          <w:marBottom w:val="0"/>
          <w:divBdr>
            <w:top w:val="none" w:sz="0" w:space="0" w:color="auto"/>
            <w:left w:val="none" w:sz="0" w:space="0" w:color="auto"/>
            <w:bottom w:val="none" w:sz="0" w:space="0" w:color="auto"/>
            <w:right w:val="none" w:sz="0" w:space="0" w:color="auto"/>
          </w:divBdr>
          <w:divsChild>
            <w:div w:id="34543463">
              <w:marLeft w:val="0"/>
              <w:marRight w:val="0"/>
              <w:marTop w:val="0"/>
              <w:marBottom w:val="0"/>
              <w:divBdr>
                <w:top w:val="none" w:sz="0" w:space="0" w:color="auto"/>
                <w:left w:val="none" w:sz="0" w:space="0" w:color="auto"/>
                <w:bottom w:val="none" w:sz="0" w:space="0" w:color="auto"/>
                <w:right w:val="none" w:sz="0" w:space="0" w:color="auto"/>
              </w:divBdr>
              <w:divsChild>
                <w:div w:id="20569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1210">
      <w:bodyDiv w:val="1"/>
      <w:marLeft w:val="0"/>
      <w:marRight w:val="0"/>
      <w:marTop w:val="0"/>
      <w:marBottom w:val="0"/>
      <w:divBdr>
        <w:top w:val="none" w:sz="0" w:space="0" w:color="auto"/>
        <w:left w:val="none" w:sz="0" w:space="0" w:color="auto"/>
        <w:bottom w:val="none" w:sz="0" w:space="0" w:color="auto"/>
        <w:right w:val="none" w:sz="0" w:space="0" w:color="auto"/>
      </w:divBdr>
      <w:divsChild>
        <w:div w:id="1537161121">
          <w:marLeft w:val="0"/>
          <w:marRight w:val="0"/>
          <w:marTop w:val="0"/>
          <w:marBottom w:val="0"/>
          <w:divBdr>
            <w:top w:val="none" w:sz="0" w:space="0" w:color="auto"/>
            <w:left w:val="none" w:sz="0" w:space="0" w:color="auto"/>
            <w:bottom w:val="none" w:sz="0" w:space="0" w:color="auto"/>
            <w:right w:val="none" w:sz="0" w:space="0" w:color="auto"/>
          </w:divBdr>
          <w:divsChild>
            <w:div w:id="1341350211">
              <w:marLeft w:val="0"/>
              <w:marRight w:val="0"/>
              <w:marTop w:val="0"/>
              <w:marBottom w:val="0"/>
              <w:divBdr>
                <w:top w:val="none" w:sz="0" w:space="0" w:color="auto"/>
                <w:left w:val="none" w:sz="0" w:space="0" w:color="auto"/>
                <w:bottom w:val="none" w:sz="0" w:space="0" w:color="auto"/>
                <w:right w:val="none" w:sz="0" w:space="0" w:color="auto"/>
              </w:divBdr>
              <w:divsChild>
                <w:div w:id="10120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2737">
      <w:bodyDiv w:val="1"/>
      <w:marLeft w:val="0"/>
      <w:marRight w:val="0"/>
      <w:marTop w:val="0"/>
      <w:marBottom w:val="0"/>
      <w:divBdr>
        <w:top w:val="none" w:sz="0" w:space="0" w:color="auto"/>
        <w:left w:val="none" w:sz="0" w:space="0" w:color="auto"/>
        <w:bottom w:val="none" w:sz="0" w:space="0" w:color="auto"/>
        <w:right w:val="none" w:sz="0" w:space="0" w:color="auto"/>
      </w:divBdr>
      <w:divsChild>
        <w:div w:id="1776633475">
          <w:marLeft w:val="0"/>
          <w:marRight w:val="0"/>
          <w:marTop w:val="0"/>
          <w:marBottom w:val="0"/>
          <w:divBdr>
            <w:top w:val="none" w:sz="0" w:space="0" w:color="auto"/>
            <w:left w:val="none" w:sz="0" w:space="0" w:color="auto"/>
            <w:bottom w:val="none" w:sz="0" w:space="0" w:color="auto"/>
            <w:right w:val="none" w:sz="0" w:space="0" w:color="auto"/>
          </w:divBdr>
          <w:divsChild>
            <w:div w:id="530530585">
              <w:marLeft w:val="0"/>
              <w:marRight w:val="0"/>
              <w:marTop w:val="0"/>
              <w:marBottom w:val="0"/>
              <w:divBdr>
                <w:top w:val="none" w:sz="0" w:space="0" w:color="auto"/>
                <w:left w:val="none" w:sz="0" w:space="0" w:color="auto"/>
                <w:bottom w:val="none" w:sz="0" w:space="0" w:color="auto"/>
                <w:right w:val="none" w:sz="0" w:space="0" w:color="auto"/>
              </w:divBdr>
              <w:divsChild>
                <w:div w:id="953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2077">
      <w:bodyDiv w:val="1"/>
      <w:marLeft w:val="0"/>
      <w:marRight w:val="0"/>
      <w:marTop w:val="0"/>
      <w:marBottom w:val="0"/>
      <w:divBdr>
        <w:top w:val="none" w:sz="0" w:space="0" w:color="auto"/>
        <w:left w:val="none" w:sz="0" w:space="0" w:color="auto"/>
        <w:bottom w:val="none" w:sz="0" w:space="0" w:color="auto"/>
        <w:right w:val="none" w:sz="0" w:space="0" w:color="auto"/>
      </w:divBdr>
      <w:divsChild>
        <w:div w:id="797407322">
          <w:marLeft w:val="0"/>
          <w:marRight w:val="0"/>
          <w:marTop w:val="0"/>
          <w:marBottom w:val="0"/>
          <w:divBdr>
            <w:top w:val="none" w:sz="0" w:space="0" w:color="auto"/>
            <w:left w:val="none" w:sz="0" w:space="0" w:color="auto"/>
            <w:bottom w:val="none" w:sz="0" w:space="0" w:color="auto"/>
            <w:right w:val="none" w:sz="0" w:space="0" w:color="auto"/>
          </w:divBdr>
          <w:divsChild>
            <w:div w:id="1798641323">
              <w:marLeft w:val="0"/>
              <w:marRight w:val="0"/>
              <w:marTop w:val="0"/>
              <w:marBottom w:val="0"/>
              <w:divBdr>
                <w:top w:val="none" w:sz="0" w:space="0" w:color="auto"/>
                <w:left w:val="none" w:sz="0" w:space="0" w:color="auto"/>
                <w:bottom w:val="none" w:sz="0" w:space="0" w:color="auto"/>
                <w:right w:val="none" w:sz="0" w:space="0" w:color="auto"/>
              </w:divBdr>
              <w:divsChild>
                <w:div w:id="9364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1520">
      <w:bodyDiv w:val="1"/>
      <w:marLeft w:val="0"/>
      <w:marRight w:val="0"/>
      <w:marTop w:val="0"/>
      <w:marBottom w:val="0"/>
      <w:divBdr>
        <w:top w:val="none" w:sz="0" w:space="0" w:color="auto"/>
        <w:left w:val="none" w:sz="0" w:space="0" w:color="auto"/>
        <w:bottom w:val="none" w:sz="0" w:space="0" w:color="auto"/>
        <w:right w:val="none" w:sz="0" w:space="0" w:color="auto"/>
      </w:divBdr>
      <w:divsChild>
        <w:div w:id="1874998500">
          <w:marLeft w:val="0"/>
          <w:marRight w:val="0"/>
          <w:marTop w:val="0"/>
          <w:marBottom w:val="0"/>
          <w:divBdr>
            <w:top w:val="none" w:sz="0" w:space="0" w:color="auto"/>
            <w:left w:val="none" w:sz="0" w:space="0" w:color="auto"/>
            <w:bottom w:val="none" w:sz="0" w:space="0" w:color="auto"/>
            <w:right w:val="none" w:sz="0" w:space="0" w:color="auto"/>
          </w:divBdr>
          <w:divsChild>
            <w:div w:id="1448310395">
              <w:marLeft w:val="0"/>
              <w:marRight w:val="0"/>
              <w:marTop w:val="0"/>
              <w:marBottom w:val="0"/>
              <w:divBdr>
                <w:top w:val="none" w:sz="0" w:space="0" w:color="auto"/>
                <w:left w:val="none" w:sz="0" w:space="0" w:color="auto"/>
                <w:bottom w:val="none" w:sz="0" w:space="0" w:color="auto"/>
                <w:right w:val="none" w:sz="0" w:space="0" w:color="auto"/>
              </w:divBdr>
              <w:divsChild>
                <w:div w:id="20570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898148">
      <w:bodyDiv w:val="1"/>
      <w:marLeft w:val="0"/>
      <w:marRight w:val="0"/>
      <w:marTop w:val="0"/>
      <w:marBottom w:val="0"/>
      <w:divBdr>
        <w:top w:val="none" w:sz="0" w:space="0" w:color="auto"/>
        <w:left w:val="none" w:sz="0" w:space="0" w:color="auto"/>
        <w:bottom w:val="none" w:sz="0" w:space="0" w:color="auto"/>
        <w:right w:val="none" w:sz="0" w:space="0" w:color="auto"/>
      </w:divBdr>
      <w:divsChild>
        <w:div w:id="1060253931">
          <w:marLeft w:val="0"/>
          <w:marRight w:val="0"/>
          <w:marTop w:val="0"/>
          <w:marBottom w:val="0"/>
          <w:divBdr>
            <w:top w:val="none" w:sz="0" w:space="0" w:color="auto"/>
            <w:left w:val="none" w:sz="0" w:space="0" w:color="auto"/>
            <w:bottom w:val="none" w:sz="0" w:space="0" w:color="auto"/>
            <w:right w:val="none" w:sz="0" w:space="0" w:color="auto"/>
          </w:divBdr>
          <w:divsChild>
            <w:div w:id="494034181">
              <w:marLeft w:val="0"/>
              <w:marRight w:val="0"/>
              <w:marTop w:val="0"/>
              <w:marBottom w:val="0"/>
              <w:divBdr>
                <w:top w:val="none" w:sz="0" w:space="0" w:color="auto"/>
                <w:left w:val="none" w:sz="0" w:space="0" w:color="auto"/>
                <w:bottom w:val="none" w:sz="0" w:space="0" w:color="auto"/>
                <w:right w:val="none" w:sz="0" w:space="0" w:color="auto"/>
              </w:divBdr>
              <w:divsChild>
                <w:div w:id="15996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60690">
      <w:bodyDiv w:val="1"/>
      <w:marLeft w:val="0"/>
      <w:marRight w:val="0"/>
      <w:marTop w:val="0"/>
      <w:marBottom w:val="0"/>
      <w:divBdr>
        <w:top w:val="none" w:sz="0" w:space="0" w:color="auto"/>
        <w:left w:val="none" w:sz="0" w:space="0" w:color="auto"/>
        <w:bottom w:val="none" w:sz="0" w:space="0" w:color="auto"/>
        <w:right w:val="none" w:sz="0" w:space="0" w:color="auto"/>
      </w:divBdr>
      <w:divsChild>
        <w:div w:id="81075927">
          <w:marLeft w:val="0"/>
          <w:marRight w:val="0"/>
          <w:marTop w:val="0"/>
          <w:marBottom w:val="0"/>
          <w:divBdr>
            <w:top w:val="none" w:sz="0" w:space="0" w:color="auto"/>
            <w:left w:val="none" w:sz="0" w:space="0" w:color="auto"/>
            <w:bottom w:val="none" w:sz="0" w:space="0" w:color="auto"/>
            <w:right w:val="none" w:sz="0" w:space="0" w:color="auto"/>
          </w:divBdr>
          <w:divsChild>
            <w:div w:id="1059475518">
              <w:marLeft w:val="0"/>
              <w:marRight w:val="0"/>
              <w:marTop w:val="0"/>
              <w:marBottom w:val="0"/>
              <w:divBdr>
                <w:top w:val="none" w:sz="0" w:space="0" w:color="auto"/>
                <w:left w:val="none" w:sz="0" w:space="0" w:color="auto"/>
                <w:bottom w:val="none" w:sz="0" w:space="0" w:color="auto"/>
                <w:right w:val="none" w:sz="0" w:space="0" w:color="auto"/>
              </w:divBdr>
              <w:divsChild>
                <w:div w:id="14377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93113">
      <w:bodyDiv w:val="1"/>
      <w:marLeft w:val="0"/>
      <w:marRight w:val="0"/>
      <w:marTop w:val="0"/>
      <w:marBottom w:val="0"/>
      <w:divBdr>
        <w:top w:val="none" w:sz="0" w:space="0" w:color="auto"/>
        <w:left w:val="none" w:sz="0" w:space="0" w:color="auto"/>
        <w:bottom w:val="none" w:sz="0" w:space="0" w:color="auto"/>
        <w:right w:val="none" w:sz="0" w:space="0" w:color="auto"/>
      </w:divBdr>
      <w:divsChild>
        <w:div w:id="870146376">
          <w:marLeft w:val="0"/>
          <w:marRight w:val="0"/>
          <w:marTop w:val="0"/>
          <w:marBottom w:val="0"/>
          <w:divBdr>
            <w:top w:val="none" w:sz="0" w:space="0" w:color="auto"/>
            <w:left w:val="none" w:sz="0" w:space="0" w:color="auto"/>
            <w:bottom w:val="none" w:sz="0" w:space="0" w:color="auto"/>
            <w:right w:val="none" w:sz="0" w:space="0" w:color="auto"/>
          </w:divBdr>
          <w:divsChild>
            <w:div w:id="950864484">
              <w:marLeft w:val="0"/>
              <w:marRight w:val="0"/>
              <w:marTop w:val="0"/>
              <w:marBottom w:val="0"/>
              <w:divBdr>
                <w:top w:val="none" w:sz="0" w:space="0" w:color="auto"/>
                <w:left w:val="none" w:sz="0" w:space="0" w:color="auto"/>
                <w:bottom w:val="none" w:sz="0" w:space="0" w:color="auto"/>
                <w:right w:val="none" w:sz="0" w:space="0" w:color="auto"/>
              </w:divBdr>
              <w:divsChild>
                <w:div w:id="14471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03092">
      <w:bodyDiv w:val="1"/>
      <w:marLeft w:val="0"/>
      <w:marRight w:val="0"/>
      <w:marTop w:val="0"/>
      <w:marBottom w:val="0"/>
      <w:divBdr>
        <w:top w:val="none" w:sz="0" w:space="0" w:color="auto"/>
        <w:left w:val="none" w:sz="0" w:space="0" w:color="auto"/>
        <w:bottom w:val="none" w:sz="0" w:space="0" w:color="auto"/>
        <w:right w:val="none" w:sz="0" w:space="0" w:color="auto"/>
      </w:divBdr>
      <w:divsChild>
        <w:div w:id="1227762966">
          <w:marLeft w:val="0"/>
          <w:marRight w:val="0"/>
          <w:marTop w:val="0"/>
          <w:marBottom w:val="0"/>
          <w:divBdr>
            <w:top w:val="none" w:sz="0" w:space="0" w:color="auto"/>
            <w:left w:val="none" w:sz="0" w:space="0" w:color="auto"/>
            <w:bottom w:val="none" w:sz="0" w:space="0" w:color="auto"/>
            <w:right w:val="none" w:sz="0" w:space="0" w:color="auto"/>
          </w:divBdr>
          <w:divsChild>
            <w:div w:id="265695371">
              <w:marLeft w:val="0"/>
              <w:marRight w:val="0"/>
              <w:marTop w:val="0"/>
              <w:marBottom w:val="0"/>
              <w:divBdr>
                <w:top w:val="none" w:sz="0" w:space="0" w:color="auto"/>
                <w:left w:val="none" w:sz="0" w:space="0" w:color="auto"/>
                <w:bottom w:val="none" w:sz="0" w:space="0" w:color="auto"/>
                <w:right w:val="none" w:sz="0" w:space="0" w:color="auto"/>
              </w:divBdr>
              <w:divsChild>
                <w:div w:id="17250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8591">
      <w:bodyDiv w:val="1"/>
      <w:marLeft w:val="0"/>
      <w:marRight w:val="0"/>
      <w:marTop w:val="0"/>
      <w:marBottom w:val="0"/>
      <w:divBdr>
        <w:top w:val="none" w:sz="0" w:space="0" w:color="auto"/>
        <w:left w:val="none" w:sz="0" w:space="0" w:color="auto"/>
        <w:bottom w:val="none" w:sz="0" w:space="0" w:color="auto"/>
        <w:right w:val="none" w:sz="0" w:space="0" w:color="auto"/>
      </w:divBdr>
      <w:divsChild>
        <w:div w:id="1019770526">
          <w:marLeft w:val="0"/>
          <w:marRight w:val="0"/>
          <w:marTop w:val="0"/>
          <w:marBottom w:val="0"/>
          <w:divBdr>
            <w:top w:val="none" w:sz="0" w:space="0" w:color="auto"/>
            <w:left w:val="none" w:sz="0" w:space="0" w:color="auto"/>
            <w:bottom w:val="none" w:sz="0" w:space="0" w:color="auto"/>
            <w:right w:val="none" w:sz="0" w:space="0" w:color="auto"/>
          </w:divBdr>
          <w:divsChild>
            <w:div w:id="1827430495">
              <w:marLeft w:val="0"/>
              <w:marRight w:val="0"/>
              <w:marTop w:val="0"/>
              <w:marBottom w:val="0"/>
              <w:divBdr>
                <w:top w:val="none" w:sz="0" w:space="0" w:color="auto"/>
                <w:left w:val="none" w:sz="0" w:space="0" w:color="auto"/>
                <w:bottom w:val="none" w:sz="0" w:space="0" w:color="auto"/>
                <w:right w:val="none" w:sz="0" w:space="0" w:color="auto"/>
              </w:divBdr>
              <w:divsChild>
                <w:div w:id="21359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07014">
      <w:bodyDiv w:val="1"/>
      <w:marLeft w:val="0"/>
      <w:marRight w:val="0"/>
      <w:marTop w:val="0"/>
      <w:marBottom w:val="0"/>
      <w:divBdr>
        <w:top w:val="none" w:sz="0" w:space="0" w:color="auto"/>
        <w:left w:val="none" w:sz="0" w:space="0" w:color="auto"/>
        <w:bottom w:val="none" w:sz="0" w:space="0" w:color="auto"/>
        <w:right w:val="none" w:sz="0" w:space="0" w:color="auto"/>
      </w:divBdr>
      <w:divsChild>
        <w:div w:id="944964206">
          <w:marLeft w:val="0"/>
          <w:marRight w:val="0"/>
          <w:marTop w:val="0"/>
          <w:marBottom w:val="0"/>
          <w:divBdr>
            <w:top w:val="none" w:sz="0" w:space="0" w:color="auto"/>
            <w:left w:val="none" w:sz="0" w:space="0" w:color="auto"/>
            <w:bottom w:val="none" w:sz="0" w:space="0" w:color="auto"/>
            <w:right w:val="none" w:sz="0" w:space="0" w:color="auto"/>
          </w:divBdr>
          <w:divsChild>
            <w:div w:id="1634746734">
              <w:marLeft w:val="0"/>
              <w:marRight w:val="0"/>
              <w:marTop w:val="0"/>
              <w:marBottom w:val="0"/>
              <w:divBdr>
                <w:top w:val="none" w:sz="0" w:space="0" w:color="auto"/>
                <w:left w:val="none" w:sz="0" w:space="0" w:color="auto"/>
                <w:bottom w:val="none" w:sz="0" w:space="0" w:color="auto"/>
                <w:right w:val="none" w:sz="0" w:space="0" w:color="auto"/>
              </w:divBdr>
              <w:divsChild>
                <w:div w:id="4256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31758">
      <w:bodyDiv w:val="1"/>
      <w:marLeft w:val="0"/>
      <w:marRight w:val="0"/>
      <w:marTop w:val="0"/>
      <w:marBottom w:val="0"/>
      <w:divBdr>
        <w:top w:val="none" w:sz="0" w:space="0" w:color="auto"/>
        <w:left w:val="none" w:sz="0" w:space="0" w:color="auto"/>
        <w:bottom w:val="none" w:sz="0" w:space="0" w:color="auto"/>
        <w:right w:val="none" w:sz="0" w:space="0" w:color="auto"/>
      </w:divBdr>
      <w:divsChild>
        <w:div w:id="566114600">
          <w:marLeft w:val="0"/>
          <w:marRight w:val="0"/>
          <w:marTop w:val="0"/>
          <w:marBottom w:val="0"/>
          <w:divBdr>
            <w:top w:val="none" w:sz="0" w:space="0" w:color="auto"/>
            <w:left w:val="none" w:sz="0" w:space="0" w:color="auto"/>
            <w:bottom w:val="none" w:sz="0" w:space="0" w:color="auto"/>
            <w:right w:val="none" w:sz="0" w:space="0" w:color="auto"/>
          </w:divBdr>
          <w:divsChild>
            <w:div w:id="1385566734">
              <w:marLeft w:val="0"/>
              <w:marRight w:val="0"/>
              <w:marTop w:val="0"/>
              <w:marBottom w:val="0"/>
              <w:divBdr>
                <w:top w:val="none" w:sz="0" w:space="0" w:color="auto"/>
                <w:left w:val="none" w:sz="0" w:space="0" w:color="auto"/>
                <w:bottom w:val="none" w:sz="0" w:space="0" w:color="auto"/>
                <w:right w:val="none" w:sz="0" w:space="0" w:color="auto"/>
              </w:divBdr>
              <w:divsChild>
                <w:div w:id="5270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9709">
      <w:bodyDiv w:val="1"/>
      <w:marLeft w:val="0"/>
      <w:marRight w:val="0"/>
      <w:marTop w:val="0"/>
      <w:marBottom w:val="0"/>
      <w:divBdr>
        <w:top w:val="none" w:sz="0" w:space="0" w:color="auto"/>
        <w:left w:val="none" w:sz="0" w:space="0" w:color="auto"/>
        <w:bottom w:val="none" w:sz="0" w:space="0" w:color="auto"/>
        <w:right w:val="none" w:sz="0" w:space="0" w:color="auto"/>
      </w:divBdr>
      <w:divsChild>
        <w:div w:id="1431007732">
          <w:marLeft w:val="0"/>
          <w:marRight w:val="0"/>
          <w:marTop w:val="0"/>
          <w:marBottom w:val="0"/>
          <w:divBdr>
            <w:top w:val="none" w:sz="0" w:space="0" w:color="auto"/>
            <w:left w:val="none" w:sz="0" w:space="0" w:color="auto"/>
            <w:bottom w:val="none" w:sz="0" w:space="0" w:color="auto"/>
            <w:right w:val="none" w:sz="0" w:space="0" w:color="auto"/>
          </w:divBdr>
          <w:divsChild>
            <w:div w:id="412313790">
              <w:marLeft w:val="0"/>
              <w:marRight w:val="0"/>
              <w:marTop w:val="0"/>
              <w:marBottom w:val="0"/>
              <w:divBdr>
                <w:top w:val="none" w:sz="0" w:space="0" w:color="auto"/>
                <w:left w:val="none" w:sz="0" w:space="0" w:color="auto"/>
                <w:bottom w:val="none" w:sz="0" w:space="0" w:color="auto"/>
                <w:right w:val="none" w:sz="0" w:space="0" w:color="auto"/>
              </w:divBdr>
              <w:divsChild>
                <w:div w:id="15752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4599">
      <w:bodyDiv w:val="1"/>
      <w:marLeft w:val="0"/>
      <w:marRight w:val="0"/>
      <w:marTop w:val="0"/>
      <w:marBottom w:val="0"/>
      <w:divBdr>
        <w:top w:val="none" w:sz="0" w:space="0" w:color="auto"/>
        <w:left w:val="none" w:sz="0" w:space="0" w:color="auto"/>
        <w:bottom w:val="none" w:sz="0" w:space="0" w:color="auto"/>
        <w:right w:val="none" w:sz="0" w:space="0" w:color="auto"/>
      </w:divBdr>
      <w:divsChild>
        <w:div w:id="539974844">
          <w:marLeft w:val="0"/>
          <w:marRight w:val="0"/>
          <w:marTop w:val="0"/>
          <w:marBottom w:val="0"/>
          <w:divBdr>
            <w:top w:val="none" w:sz="0" w:space="0" w:color="auto"/>
            <w:left w:val="none" w:sz="0" w:space="0" w:color="auto"/>
            <w:bottom w:val="none" w:sz="0" w:space="0" w:color="auto"/>
            <w:right w:val="none" w:sz="0" w:space="0" w:color="auto"/>
          </w:divBdr>
          <w:divsChild>
            <w:div w:id="737287014">
              <w:marLeft w:val="0"/>
              <w:marRight w:val="0"/>
              <w:marTop w:val="0"/>
              <w:marBottom w:val="0"/>
              <w:divBdr>
                <w:top w:val="none" w:sz="0" w:space="0" w:color="auto"/>
                <w:left w:val="none" w:sz="0" w:space="0" w:color="auto"/>
                <w:bottom w:val="none" w:sz="0" w:space="0" w:color="auto"/>
                <w:right w:val="none" w:sz="0" w:space="0" w:color="auto"/>
              </w:divBdr>
              <w:divsChild>
                <w:div w:id="5333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93756">
      <w:bodyDiv w:val="1"/>
      <w:marLeft w:val="0"/>
      <w:marRight w:val="0"/>
      <w:marTop w:val="0"/>
      <w:marBottom w:val="0"/>
      <w:divBdr>
        <w:top w:val="none" w:sz="0" w:space="0" w:color="auto"/>
        <w:left w:val="none" w:sz="0" w:space="0" w:color="auto"/>
        <w:bottom w:val="none" w:sz="0" w:space="0" w:color="auto"/>
        <w:right w:val="none" w:sz="0" w:space="0" w:color="auto"/>
      </w:divBdr>
      <w:divsChild>
        <w:div w:id="1495343358">
          <w:marLeft w:val="0"/>
          <w:marRight w:val="0"/>
          <w:marTop w:val="0"/>
          <w:marBottom w:val="0"/>
          <w:divBdr>
            <w:top w:val="none" w:sz="0" w:space="0" w:color="auto"/>
            <w:left w:val="none" w:sz="0" w:space="0" w:color="auto"/>
            <w:bottom w:val="none" w:sz="0" w:space="0" w:color="auto"/>
            <w:right w:val="none" w:sz="0" w:space="0" w:color="auto"/>
          </w:divBdr>
          <w:divsChild>
            <w:div w:id="615253808">
              <w:marLeft w:val="0"/>
              <w:marRight w:val="0"/>
              <w:marTop w:val="0"/>
              <w:marBottom w:val="0"/>
              <w:divBdr>
                <w:top w:val="none" w:sz="0" w:space="0" w:color="auto"/>
                <w:left w:val="none" w:sz="0" w:space="0" w:color="auto"/>
                <w:bottom w:val="none" w:sz="0" w:space="0" w:color="auto"/>
                <w:right w:val="none" w:sz="0" w:space="0" w:color="auto"/>
              </w:divBdr>
              <w:divsChild>
                <w:div w:id="1660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38759">
      <w:bodyDiv w:val="1"/>
      <w:marLeft w:val="0"/>
      <w:marRight w:val="0"/>
      <w:marTop w:val="0"/>
      <w:marBottom w:val="0"/>
      <w:divBdr>
        <w:top w:val="none" w:sz="0" w:space="0" w:color="auto"/>
        <w:left w:val="none" w:sz="0" w:space="0" w:color="auto"/>
        <w:bottom w:val="none" w:sz="0" w:space="0" w:color="auto"/>
        <w:right w:val="none" w:sz="0" w:space="0" w:color="auto"/>
      </w:divBdr>
      <w:divsChild>
        <w:div w:id="1649242092">
          <w:marLeft w:val="0"/>
          <w:marRight w:val="0"/>
          <w:marTop w:val="0"/>
          <w:marBottom w:val="0"/>
          <w:divBdr>
            <w:top w:val="none" w:sz="0" w:space="0" w:color="auto"/>
            <w:left w:val="none" w:sz="0" w:space="0" w:color="auto"/>
            <w:bottom w:val="none" w:sz="0" w:space="0" w:color="auto"/>
            <w:right w:val="none" w:sz="0" w:space="0" w:color="auto"/>
          </w:divBdr>
          <w:divsChild>
            <w:div w:id="1460145102">
              <w:marLeft w:val="0"/>
              <w:marRight w:val="0"/>
              <w:marTop w:val="0"/>
              <w:marBottom w:val="0"/>
              <w:divBdr>
                <w:top w:val="none" w:sz="0" w:space="0" w:color="auto"/>
                <w:left w:val="none" w:sz="0" w:space="0" w:color="auto"/>
                <w:bottom w:val="none" w:sz="0" w:space="0" w:color="auto"/>
                <w:right w:val="none" w:sz="0" w:space="0" w:color="auto"/>
              </w:divBdr>
              <w:divsChild>
                <w:div w:id="1850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162">
      <w:bodyDiv w:val="1"/>
      <w:marLeft w:val="0"/>
      <w:marRight w:val="0"/>
      <w:marTop w:val="0"/>
      <w:marBottom w:val="0"/>
      <w:divBdr>
        <w:top w:val="none" w:sz="0" w:space="0" w:color="auto"/>
        <w:left w:val="none" w:sz="0" w:space="0" w:color="auto"/>
        <w:bottom w:val="none" w:sz="0" w:space="0" w:color="auto"/>
        <w:right w:val="none" w:sz="0" w:space="0" w:color="auto"/>
      </w:divBdr>
      <w:divsChild>
        <w:div w:id="1841265928">
          <w:marLeft w:val="0"/>
          <w:marRight w:val="0"/>
          <w:marTop w:val="0"/>
          <w:marBottom w:val="0"/>
          <w:divBdr>
            <w:top w:val="none" w:sz="0" w:space="0" w:color="auto"/>
            <w:left w:val="none" w:sz="0" w:space="0" w:color="auto"/>
            <w:bottom w:val="none" w:sz="0" w:space="0" w:color="auto"/>
            <w:right w:val="none" w:sz="0" w:space="0" w:color="auto"/>
          </w:divBdr>
          <w:divsChild>
            <w:div w:id="1487819327">
              <w:marLeft w:val="0"/>
              <w:marRight w:val="0"/>
              <w:marTop w:val="0"/>
              <w:marBottom w:val="0"/>
              <w:divBdr>
                <w:top w:val="none" w:sz="0" w:space="0" w:color="auto"/>
                <w:left w:val="none" w:sz="0" w:space="0" w:color="auto"/>
                <w:bottom w:val="none" w:sz="0" w:space="0" w:color="auto"/>
                <w:right w:val="none" w:sz="0" w:space="0" w:color="auto"/>
              </w:divBdr>
              <w:divsChild>
                <w:div w:id="11771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20501">
      <w:bodyDiv w:val="1"/>
      <w:marLeft w:val="0"/>
      <w:marRight w:val="0"/>
      <w:marTop w:val="0"/>
      <w:marBottom w:val="0"/>
      <w:divBdr>
        <w:top w:val="none" w:sz="0" w:space="0" w:color="auto"/>
        <w:left w:val="none" w:sz="0" w:space="0" w:color="auto"/>
        <w:bottom w:val="none" w:sz="0" w:space="0" w:color="auto"/>
        <w:right w:val="none" w:sz="0" w:space="0" w:color="auto"/>
      </w:divBdr>
      <w:divsChild>
        <w:div w:id="1961760948">
          <w:marLeft w:val="0"/>
          <w:marRight w:val="0"/>
          <w:marTop w:val="0"/>
          <w:marBottom w:val="0"/>
          <w:divBdr>
            <w:top w:val="none" w:sz="0" w:space="0" w:color="auto"/>
            <w:left w:val="none" w:sz="0" w:space="0" w:color="auto"/>
            <w:bottom w:val="none" w:sz="0" w:space="0" w:color="auto"/>
            <w:right w:val="none" w:sz="0" w:space="0" w:color="auto"/>
          </w:divBdr>
          <w:divsChild>
            <w:div w:id="1164130651">
              <w:marLeft w:val="0"/>
              <w:marRight w:val="0"/>
              <w:marTop w:val="0"/>
              <w:marBottom w:val="0"/>
              <w:divBdr>
                <w:top w:val="none" w:sz="0" w:space="0" w:color="auto"/>
                <w:left w:val="none" w:sz="0" w:space="0" w:color="auto"/>
                <w:bottom w:val="none" w:sz="0" w:space="0" w:color="auto"/>
                <w:right w:val="none" w:sz="0" w:space="0" w:color="auto"/>
              </w:divBdr>
              <w:divsChild>
                <w:div w:id="21224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61843">
      <w:bodyDiv w:val="1"/>
      <w:marLeft w:val="0"/>
      <w:marRight w:val="0"/>
      <w:marTop w:val="0"/>
      <w:marBottom w:val="0"/>
      <w:divBdr>
        <w:top w:val="none" w:sz="0" w:space="0" w:color="auto"/>
        <w:left w:val="none" w:sz="0" w:space="0" w:color="auto"/>
        <w:bottom w:val="none" w:sz="0" w:space="0" w:color="auto"/>
        <w:right w:val="none" w:sz="0" w:space="0" w:color="auto"/>
      </w:divBdr>
      <w:divsChild>
        <w:div w:id="1230652026">
          <w:marLeft w:val="0"/>
          <w:marRight w:val="0"/>
          <w:marTop w:val="0"/>
          <w:marBottom w:val="0"/>
          <w:divBdr>
            <w:top w:val="none" w:sz="0" w:space="0" w:color="auto"/>
            <w:left w:val="none" w:sz="0" w:space="0" w:color="auto"/>
            <w:bottom w:val="none" w:sz="0" w:space="0" w:color="auto"/>
            <w:right w:val="none" w:sz="0" w:space="0" w:color="auto"/>
          </w:divBdr>
          <w:divsChild>
            <w:div w:id="1521310091">
              <w:marLeft w:val="0"/>
              <w:marRight w:val="0"/>
              <w:marTop w:val="0"/>
              <w:marBottom w:val="0"/>
              <w:divBdr>
                <w:top w:val="none" w:sz="0" w:space="0" w:color="auto"/>
                <w:left w:val="none" w:sz="0" w:space="0" w:color="auto"/>
                <w:bottom w:val="none" w:sz="0" w:space="0" w:color="auto"/>
                <w:right w:val="none" w:sz="0" w:space="0" w:color="auto"/>
              </w:divBdr>
              <w:divsChild>
                <w:div w:id="13625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0192">
      <w:bodyDiv w:val="1"/>
      <w:marLeft w:val="0"/>
      <w:marRight w:val="0"/>
      <w:marTop w:val="0"/>
      <w:marBottom w:val="0"/>
      <w:divBdr>
        <w:top w:val="none" w:sz="0" w:space="0" w:color="auto"/>
        <w:left w:val="none" w:sz="0" w:space="0" w:color="auto"/>
        <w:bottom w:val="none" w:sz="0" w:space="0" w:color="auto"/>
        <w:right w:val="none" w:sz="0" w:space="0" w:color="auto"/>
      </w:divBdr>
      <w:divsChild>
        <w:div w:id="1641808488">
          <w:marLeft w:val="0"/>
          <w:marRight w:val="0"/>
          <w:marTop w:val="0"/>
          <w:marBottom w:val="0"/>
          <w:divBdr>
            <w:top w:val="none" w:sz="0" w:space="0" w:color="auto"/>
            <w:left w:val="none" w:sz="0" w:space="0" w:color="auto"/>
            <w:bottom w:val="none" w:sz="0" w:space="0" w:color="auto"/>
            <w:right w:val="none" w:sz="0" w:space="0" w:color="auto"/>
          </w:divBdr>
          <w:divsChild>
            <w:div w:id="1750344762">
              <w:marLeft w:val="0"/>
              <w:marRight w:val="0"/>
              <w:marTop w:val="0"/>
              <w:marBottom w:val="0"/>
              <w:divBdr>
                <w:top w:val="none" w:sz="0" w:space="0" w:color="auto"/>
                <w:left w:val="none" w:sz="0" w:space="0" w:color="auto"/>
                <w:bottom w:val="none" w:sz="0" w:space="0" w:color="auto"/>
                <w:right w:val="none" w:sz="0" w:space="0" w:color="auto"/>
              </w:divBdr>
              <w:divsChild>
                <w:div w:id="9214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627">
      <w:bodyDiv w:val="1"/>
      <w:marLeft w:val="0"/>
      <w:marRight w:val="0"/>
      <w:marTop w:val="0"/>
      <w:marBottom w:val="0"/>
      <w:divBdr>
        <w:top w:val="none" w:sz="0" w:space="0" w:color="auto"/>
        <w:left w:val="none" w:sz="0" w:space="0" w:color="auto"/>
        <w:bottom w:val="none" w:sz="0" w:space="0" w:color="auto"/>
        <w:right w:val="none" w:sz="0" w:space="0" w:color="auto"/>
      </w:divBdr>
      <w:divsChild>
        <w:div w:id="557128385">
          <w:marLeft w:val="0"/>
          <w:marRight w:val="0"/>
          <w:marTop w:val="0"/>
          <w:marBottom w:val="0"/>
          <w:divBdr>
            <w:top w:val="none" w:sz="0" w:space="0" w:color="auto"/>
            <w:left w:val="none" w:sz="0" w:space="0" w:color="auto"/>
            <w:bottom w:val="none" w:sz="0" w:space="0" w:color="auto"/>
            <w:right w:val="none" w:sz="0" w:space="0" w:color="auto"/>
          </w:divBdr>
          <w:divsChild>
            <w:div w:id="1196113218">
              <w:marLeft w:val="0"/>
              <w:marRight w:val="0"/>
              <w:marTop w:val="0"/>
              <w:marBottom w:val="0"/>
              <w:divBdr>
                <w:top w:val="none" w:sz="0" w:space="0" w:color="auto"/>
                <w:left w:val="none" w:sz="0" w:space="0" w:color="auto"/>
                <w:bottom w:val="none" w:sz="0" w:space="0" w:color="auto"/>
                <w:right w:val="none" w:sz="0" w:space="0" w:color="auto"/>
              </w:divBdr>
              <w:divsChild>
                <w:div w:id="3444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3623">
      <w:bodyDiv w:val="1"/>
      <w:marLeft w:val="0"/>
      <w:marRight w:val="0"/>
      <w:marTop w:val="0"/>
      <w:marBottom w:val="0"/>
      <w:divBdr>
        <w:top w:val="none" w:sz="0" w:space="0" w:color="auto"/>
        <w:left w:val="none" w:sz="0" w:space="0" w:color="auto"/>
        <w:bottom w:val="none" w:sz="0" w:space="0" w:color="auto"/>
        <w:right w:val="none" w:sz="0" w:space="0" w:color="auto"/>
      </w:divBdr>
      <w:divsChild>
        <w:div w:id="105152257">
          <w:marLeft w:val="0"/>
          <w:marRight w:val="0"/>
          <w:marTop w:val="0"/>
          <w:marBottom w:val="0"/>
          <w:divBdr>
            <w:top w:val="none" w:sz="0" w:space="0" w:color="auto"/>
            <w:left w:val="none" w:sz="0" w:space="0" w:color="auto"/>
            <w:bottom w:val="none" w:sz="0" w:space="0" w:color="auto"/>
            <w:right w:val="none" w:sz="0" w:space="0" w:color="auto"/>
          </w:divBdr>
          <w:divsChild>
            <w:div w:id="2068988956">
              <w:marLeft w:val="0"/>
              <w:marRight w:val="0"/>
              <w:marTop w:val="0"/>
              <w:marBottom w:val="0"/>
              <w:divBdr>
                <w:top w:val="none" w:sz="0" w:space="0" w:color="auto"/>
                <w:left w:val="none" w:sz="0" w:space="0" w:color="auto"/>
                <w:bottom w:val="none" w:sz="0" w:space="0" w:color="auto"/>
                <w:right w:val="none" w:sz="0" w:space="0" w:color="auto"/>
              </w:divBdr>
              <w:divsChild>
                <w:div w:id="21445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8768">
      <w:bodyDiv w:val="1"/>
      <w:marLeft w:val="0"/>
      <w:marRight w:val="0"/>
      <w:marTop w:val="0"/>
      <w:marBottom w:val="0"/>
      <w:divBdr>
        <w:top w:val="none" w:sz="0" w:space="0" w:color="auto"/>
        <w:left w:val="none" w:sz="0" w:space="0" w:color="auto"/>
        <w:bottom w:val="none" w:sz="0" w:space="0" w:color="auto"/>
        <w:right w:val="none" w:sz="0" w:space="0" w:color="auto"/>
      </w:divBdr>
      <w:divsChild>
        <w:div w:id="841895777">
          <w:marLeft w:val="0"/>
          <w:marRight w:val="0"/>
          <w:marTop w:val="0"/>
          <w:marBottom w:val="0"/>
          <w:divBdr>
            <w:top w:val="none" w:sz="0" w:space="0" w:color="auto"/>
            <w:left w:val="none" w:sz="0" w:space="0" w:color="auto"/>
            <w:bottom w:val="none" w:sz="0" w:space="0" w:color="auto"/>
            <w:right w:val="none" w:sz="0" w:space="0" w:color="auto"/>
          </w:divBdr>
          <w:divsChild>
            <w:div w:id="1634941951">
              <w:marLeft w:val="0"/>
              <w:marRight w:val="0"/>
              <w:marTop w:val="0"/>
              <w:marBottom w:val="0"/>
              <w:divBdr>
                <w:top w:val="none" w:sz="0" w:space="0" w:color="auto"/>
                <w:left w:val="none" w:sz="0" w:space="0" w:color="auto"/>
                <w:bottom w:val="none" w:sz="0" w:space="0" w:color="auto"/>
                <w:right w:val="none" w:sz="0" w:space="0" w:color="auto"/>
              </w:divBdr>
              <w:divsChild>
                <w:div w:id="18369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64338">
      <w:bodyDiv w:val="1"/>
      <w:marLeft w:val="0"/>
      <w:marRight w:val="0"/>
      <w:marTop w:val="0"/>
      <w:marBottom w:val="0"/>
      <w:divBdr>
        <w:top w:val="none" w:sz="0" w:space="0" w:color="auto"/>
        <w:left w:val="none" w:sz="0" w:space="0" w:color="auto"/>
        <w:bottom w:val="none" w:sz="0" w:space="0" w:color="auto"/>
        <w:right w:val="none" w:sz="0" w:space="0" w:color="auto"/>
      </w:divBdr>
      <w:divsChild>
        <w:div w:id="1217624716">
          <w:marLeft w:val="0"/>
          <w:marRight w:val="0"/>
          <w:marTop w:val="0"/>
          <w:marBottom w:val="0"/>
          <w:divBdr>
            <w:top w:val="none" w:sz="0" w:space="0" w:color="auto"/>
            <w:left w:val="none" w:sz="0" w:space="0" w:color="auto"/>
            <w:bottom w:val="none" w:sz="0" w:space="0" w:color="auto"/>
            <w:right w:val="none" w:sz="0" w:space="0" w:color="auto"/>
          </w:divBdr>
          <w:divsChild>
            <w:div w:id="1395274307">
              <w:marLeft w:val="0"/>
              <w:marRight w:val="0"/>
              <w:marTop w:val="0"/>
              <w:marBottom w:val="0"/>
              <w:divBdr>
                <w:top w:val="none" w:sz="0" w:space="0" w:color="auto"/>
                <w:left w:val="none" w:sz="0" w:space="0" w:color="auto"/>
                <w:bottom w:val="none" w:sz="0" w:space="0" w:color="auto"/>
                <w:right w:val="none" w:sz="0" w:space="0" w:color="auto"/>
              </w:divBdr>
              <w:divsChild>
                <w:div w:id="14977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0413">
      <w:bodyDiv w:val="1"/>
      <w:marLeft w:val="0"/>
      <w:marRight w:val="0"/>
      <w:marTop w:val="0"/>
      <w:marBottom w:val="0"/>
      <w:divBdr>
        <w:top w:val="none" w:sz="0" w:space="0" w:color="auto"/>
        <w:left w:val="none" w:sz="0" w:space="0" w:color="auto"/>
        <w:bottom w:val="none" w:sz="0" w:space="0" w:color="auto"/>
        <w:right w:val="none" w:sz="0" w:space="0" w:color="auto"/>
      </w:divBdr>
      <w:divsChild>
        <w:div w:id="1874418030">
          <w:marLeft w:val="0"/>
          <w:marRight w:val="0"/>
          <w:marTop w:val="0"/>
          <w:marBottom w:val="0"/>
          <w:divBdr>
            <w:top w:val="none" w:sz="0" w:space="0" w:color="auto"/>
            <w:left w:val="none" w:sz="0" w:space="0" w:color="auto"/>
            <w:bottom w:val="none" w:sz="0" w:space="0" w:color="auto"/>
            <w:right w:val="none" w:sz="0" w:space="0" w:color="auto"/>
          </w:divBdr>
          <w:divsChild>
            <w:div w:id="818885702">
              <w:marLeft w:val="0"/>
              <w:marRight w:val="0"/>
              <w:marTop w:val="0"/>
              <w:marBottom w:val="0"/>
              <w:divBdr>
                <w:top w:val="none" w:sz="0" w:space="0" w:color="auto"/>
                <w:left w:val="none" w:sz="0" w:space="0" w:color="auto"/>
                <w:bottom w:val="none" w:sz="0" w:space="0" w:color="auto"/>
                <w:right w:val="none" w:sz="0" w:space="0" w:color="auto"/>
              </w:divBdr>
              <w:divsChild>
                <w:div w:id="8487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58006">
      <w:bodyDiv w:val="1"/>
      <w:marLeft w:val="0"/>
      <w:marRight w:val="0"/>
      <w:marTop w:val="0"/>
      <w:marBottom w:val="0"/>
      <w:divBdr>
        <w:top w:val="none" w:sz="0" w:space="0" w:color="auto"/>
        <w:left w:val="none" w:sz="0" w:space="0" w:color="auto"/>
        <w:bottom w:val="none" w:sz="0" w:space="0" w:color="auto"/>
        <w:right w:val="none" w:sz="0" w:space="0" w:color="auto"/>
      </w:divBdr>
      <w:divsChild>
        <w:div w:id="118107102">
          <w:marLeft w:val="0"/>
          <w:marRight w:val="0"/>
          <w:marTop w:val="0"/>
          <w:marBottom w:val="0"/>
          <w:divBdr>
            <w:top w:val="none" w:sz="0" w:space="0" w:color="auto"/>
            <w:left w:val="none" w:sz="0" w:space="0" w:color="auto"/>
            <w:bottom w:val="none" w:sz="0" w:space="0" w:color="auto"/>
            <w:right w:val="none" w:sz="0" w:space="0" w:color="auto"/>
          </w:divBdr>
          <w:divsChild>
            <w:div w:id="61559861">
              <w:marLeft w:val="0"/>
              <w:marRight w:val="0"/>
              <w:marTop w:val="0"/>
              <w:marBottom w:val="0"/>
              <w:divBdr>
                <w:top w:val="none" w:sz="0" w:space="0" w:color="auto"/>
                <w:left w:val="none" w:sz="0" w:space="0" w:color="auto"/>
                <w:bottom w:val="none" w:sz="0" w:space="0" w:color="auto"/>
                <w:right w:val="none" w:sz="0" w:space="0" w:color="auto"/>
              </w:divBdr>
              <w:divsChild>
                <w:div w:id="7340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2222">
      <w:bodyDiv w:val="1"/>
      <w:marLeft w:val="0"/>
      <w:marRight w:val="0"/>
      <w:marTop w:val="0"/>
      <w:marBottom w:val="0"/>
      <w:divBdr>
        <w:top w:val="none" w:sz="0" w:space="0" w:color="auto"/>
        <w:left w:val="none" w:sz="0" w:space="0" w:color="auto"/>
        <w:bottom w:val="none" w:sz="0" w:space="0" w:color="auto"/>
        <w:right w:val="none" w:sz="0" w:space="0" w:color="auto"/>
      </w:divBdr>
      <w:divsChild>
        <w:div w:id="1861619860">
          <w:marLeft w:val="0"/>
          <w:marRight w:val="0"/>
          <w:marTop w:val="0"/>
          <w:marBottom w:val="0"/>
          <w:divBdr>
            <w:top w:val="none" w:sz="0" w:space="0" w:color="auto"/>
            <w:left w:val="none" w:sz="0" w:space="0" w:color="auto"/>
            <w:bottom w:val="none" w:sz="0" w:space="0" w:color="auto"/>
            <w:right w:val="none" w:sz="0" w:space="0" w:color="auto"/>
          </w:divBdr>
          <w:divsChild>
            <w:div w:id="127751363">
              <w:marLeft w:val="0"/>
              <w:marRight w:val="0"/>
              <w:marTop w:val="0"/>
              <w:marBottom w:val="0"/>
              <w:divBdr>
                <w:top w:val="none" w:sz="0" w:space="0" w:color="auto"/>
                <w:left w:val="none" w:sz="0" w:space="0" w:color="auto"/>
                <w:bottom w:val="none" w:sz="0" w:space="0" w:color="auto"/>
                <w:right w:val="none" w:sz="0" w:space="0" w:color="auto"/>
              </w:divBdr>
              <w:divsChild>
                <w:div w:id="528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01405">
      <w:bodyDiv w:val="1"/>
      <w:marLeft w:val="0"/>
      <w:marRight w:val="0"/>
      <w:marTop w:val="0"/>
      <w:marBottom w:val="0"/>
      <w:divBdr>
        <w:top w:val="none" w:sz="0" w:space="0" w:color="auto"/>
        <w:left w:val="none" w:sz="0" w:space="0" w:color="auto"/>
        <w:bottom w:val="none" w:sz="0" w:space="0" w:color="auto"/>
        <w:right w:val="none" w:sz="0" w:space="0" w:color="auto"/>
      </w:divBdr>
      <w:divsChild>
        <w:div w:id="898176115">
          <w:marLeft w:val="0"/>
          <w:marRight w:val="0"/>
          <w:marTop w:val="0"/>
          <w:marBottom w:val="0"/>
          <w:divBdr>
            <w:top w:val="none" w:sz="0" w:space="0" w:color="auto"/>
            <w:left w:val="none" w:sz="0" w:space="0" w:color="auto"/>
            <w:bottom w:val="none" w:sz="0" w:space="0" w:color="auto"/>
            <w:right w:val="none" w:sz="0" w:space="0" w:color="auto"/>
          </w:divBdr>
          <w:divsChild>
            <w:div w:id="99571139">
              <w:marLeft w:val="0"/>
              <w:marRight w:val="0"/>
              <w:marTop w:val="0"/>
              <w:marBottom w:val="0"/>
              <w:divBdr>
                <w:top w:val="none" w:sz="0" w:space="0" w:color="auto"/>
                <w:left w:val="none" w:sz="0" w:space="0" w:color="auto"/>
                <w:bottom w:val="none" w:sz="0" w:space="0" w:color="auto"/>
                <w:right w:val="none" w:sz="0" w:space="0" w:color="auto"/>
              </w:divBdr>
              <w:divsChild>
                <w:div w:id="11267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tic.consultant.ru/obj/file/doc/pr_151020-1662.pdf" TargetMode="External"/><Relationship Id="rId18" Type="http://schemas.openxmlformats.org/officeDocument/2006/relationships/hyperlink" Target="http://www.consultant.ru/document/cons_doc_LAW_364875/" TargetMode="External"/><Relationship Id="rId26" Type="http://schemas.openxmlformats.org/officeDocument/2006/relationships/hyperlink" Target="http://www.consultant.ru/document/cons_doc_LAW_363871/" TargetMode="External"/><Relationship Id="rId39" Type="http://schemas.openxmlformats.org/officeDocument/2006/relationships/hyperlink" Target="http://www.consultant.ru/document/cons_doc_LAW_362810/" TargetMode="External"/><Relationship Id="rId21" Type="http://schemas.openxmlformats.org/officeDocument/2006/relationships/hyperlink" Target="http://www.consultant.ru/document/cons_doc_LAW_364715/" TargetMode="External"/><Relationship Id="rId34" Type="http://schemas.openxmlformats.org/officeDocument/2006/relationships/hyperlink" Target="http://www.consultant.ru/document/cons_doc_LAW_363229/" TargetMode="External"/><Relationship Id="rId42" Type="http://schemas.openxmlformats.org/officeDocument/2006/relationships/hyperlink" Target="http://www.consultant.ru/document/cons_doc_LAW_362716/" TargetMode="External"/><Relationship Id="rId47" Type="http://schemas.openxmlformats.org/officeDocument/2006/relationships/hyperlink" Target="http://www.consultant.ru/document/cons_doc_LAW_361430/" TargetMode="External"/><Relationship Id="rId50" Type="http://schemas.openxmlformats.org/officeDocument/2006/relationships/hyperlink" Target="http://www.consultant.ru/document/cons_doc_LAW_360573/" TargetMode="External"/><Relationship Id="rId7" Type="http://schemas.openxmlformats.org/officeDocument/2006/relationships/hyperlink" Target="http://www.consultant.ru/document/cons_doc_LAW_364040/" TargetMode="External"/><Relationship Id="rId2" Type="http://schemas.microsoft.com/office/2007/relationships/stylesWithEffects" Target="stylesWithEffects.xml"/><Relationship Id="rId16" Type="http://schemas.openxmlformats.org/officeDocument/2006/relationships/hyperlink" Target="http://www.consultant.ru/document/cons_doc_LAW_365024/" TargetMode="External"/><Relationship Id="rId29" Type="http://schemas.openxmlformats.org/officeDocument/2006/relationships/hyperlink" Target="http://www.consultant.ru/document/cons_doc_LAW_363701/" TargetMode="External"/><Relationship Id="rId11" Type="http://schemas.openxmlformats.org/officeDocument/2006/relationships/hyperlink" Target="http://static.consultant.ru/obj/file/doc/fz_151020-326.pdf" TargetMode="External"/><Relationship Id="rId24" Type="http://schemas.openxmlformats.org/officeDocument/2006/relationships/hyperlink" Target="http://www.consultant.ru/document/cons_doc_LAW_364397/" TargetMode="External"/><Relationship Id="rId32" Type="http://schemas.openxmlformats.org/officeDocument/2006/relationships/hyperlink" Target="http://www.consultant.ru/document/cons_doc_LAW_363365/" TargetMode="External"/><Relationship Id="rId37" Type="http://schemas.openxmlformats.org/officeDocument/2006/relationships/hyperlink" Target="http://www.consultant.ru/document/cons_doc_LAW_363263/" TargetMode="External"/><Relationship Id="rId40" Type="http://schemas.openxmlformats.org/officeDocument/2006/relationships/hyperlink" Target="http://www.consultant.ru/document/cons_doc_LAW_362805/" TargetMode="External"/><Relationship Id="rId45" Type="http://schemas.openxmlformats.org/officeDocument/2006/relationships/hyperlink" Target="http://www.consultant.ru/document/cons_doc_LAW_362455/"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consultant.ru/document/cons_doc_LAW_362180/" TargetMode="External"/><Relationship Id="rId19" Type="http://schemas.openxmlformats.org/officeDocument/2006/relationships/hyperlink" Target="http://www.consultant.ru/document/cons_doc_LAW_364706/" TargetMode="External"/><Relationship Id="rId31" Type="http://schemas.openxmlformats.org/officeDocument/2006/relationships/hyperlink" Target="http://www.consultant.ru/document/cons_doc_LAW_363382/" TargetMode="External"/><Relationship Id="rId44" Type="http://schemas.openxmlformats.org/officeDocument/2006/relationships/hyperlink" Target="http://www.consultant.ru/document/cons_doc_LAW_362637/"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62815/" TargetMode="External"/><Relationship Id="rId14" Type="http://schemas.openxmlformats.org/officeDocument/2006/relationships/hyperlink" Target="http://www.consultant.ru/document/cons_doc_LAW_364989/" TargetMode="External"/><Relationship Id="rId22" Type="http://schemas.openxmlformats.org/officeDocument/2006/relationships/hyperlink" Target="http://www.consultant.ru/document/cons_doc_LAW_364698/" TargetMode="External"/><Relationship Id="rId27" Type="http://schemas.openxmlformats.org/officeDocument/2006/relationships/hyperlink" Target="http://www.consultant.ru/document/cons_doc_LAW_363873/" TargetMode="External"/><Relationship Id="rId30" Type="http://schemas.openxmlformats.org/officeDocument/2006/relationships/hyperlink" Target="http://www.consultant.ru/document/cons_doc_LAW_363561/" TargetMode="External"/><Relationship Id="rId35" Type="http://schemas.openxmlformats.org/officeDocument/2006/relationships/hyperlink" Target="http://www.consultant.ru/document/cons_doc_LAW_363082/" TargetMode="External"/><Relationship Id="rId43" Type="http://schemas.openxmlformats.org/officeDocument/2006/relationships/hyperlink" Target="http://www.consultant.ru/document/cons_doc_LAW_362714/" TargetMode="External"/><Relationship Id="rId48" Type="http://schemas.openxmlformats.org/officeDocument/2006/relationships/hyperlink" Target="http://www.consultant.ru/document/cons_doc_LAW_361290/" TargetMode="External"/><Relationship Id="rId8" Type="http://schemas.openxmlformats.org/officeDocument/2006/relationships/hyperlink" Target="http://www.consultant.ru/document/cons_doc_LAW_363559/"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tatic.consultant.ru/obj/file/doc/fz_151020-339.pdf" TargetMode="External"/><Relationship Id="rId17" Type="http://schemas.openxmlformats.org/officeDocument/2006/relationships/hyperlink" Target="http://www.consultant.ru/document/cons_doc_LAW_364874/" TargetMode="External"/><Relationship Id="rId25" Type="http://schemas.openxmlformats.org/officeDocument/2006/relationships/hyperlink" Target="http://www.consultant.ru/document/cons_doc_LAW_364393/" TargetMode="External"/><Relationship Id="rId33" Type="http://schemas.openxmlformats.org/officeDocument/2006/relationships/hyperlink" Target="http://www.consultant.ru/document/cons_doc_LAW_363359/" TargetMode="External"/><Relationship Id="rId38" Type="http://schemas.openxmlformats.org/officeDocument/2006/relationships/hyperlink" Target="http://www.consultant.ru/document/cons_doc_LAW_362956/" TargetMode="External"/><Relationship Id="rId46" Type="http://schemas.openxmlformats.org/officeDocument/2006/relationships/hyperlink" Target="http://www.consultant.ru/document/cons_doc_LAW_361730/" TargetMode="External"/><Relationship Id="rId20" Type="http://schemas.openxmlformats.org/officeDocument/2006/relationships/hyperlink" Target="http://www.consultant.ru/document/cons_doc_LAW_364717/" TargetMode="External"/><Relationship Id="rId41" Type="http://schemas.openxmlformats.org/officeDocument/2006/relationships/hyperlink" Target="http://www.consultant.ru/document/cons_doc_LAW_362809/"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consultant.ru/document/cons_doc_LAW_364995/" TargetMode="External"/><Relationship Id="rId23" Type="http://schemas.openxmlformats.org/officeDocument/2006/relationships/hyperlink" Target="http://www.consultant.ru/document/cons_doc_LAW_364560/" TargetMode="External"/><Relationship Id="rId28" Type="http://schemas.openxmlformats.org/officeDocument/2006/relationships/hyperlink" Target="http://www.consultant.ru/document/cons_doc_LAW_364390/" TargetMode="External"/><Relationship Id="rId36" Type="http://schemas.openxmlformats.org/officeDocument/2006/relationships/hyperlink" Target="http://www.consultant.ru/document/cons_doc_LAW_363079/" TargetMode="External"/><Relationship Id="rId49" Type="http://schemas.openxmlformats.org/officeDocument/2006/relationships/hyperlink" Target="http://www.consultant.ru/document/cons_doc_LAW_361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11453</Words>
  <Characters>65288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Малюта Галина Алексеевна</dc:creator>
  <cp:lastModifiedBy>User</cp:lastModifiedBy>
  <cp:revision>2</cp:revision>
  <dcterms:created xsi:type="dcterms:W3CDTF">2020-11-10T12:11:00Z</dcterms:created>
  <dcterms:modified xsi:type="dcterms:W3CDTF">2020-11-10T12:11:00Z</dcterms:modified>
</cp:coreProperties>
</file>